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EBAAE" w14:textId="77777777" w:rsidR="00B935A7" w:rsidRDefault="00B935A7">
      <w:pPr>
        <w:rPr>
          <w:rFonts w:ascii="Arial" w:hAnsi="Arial" w:cs="Arial"/>
          <w:b/>
          <w:bCs/>
          <w:sz w:val="24"/>
          <w:szCs w:val="24"/>
          <w:lang w:val="en-US"/>
        </w:rPr>
      </w:pPr>
    </w:p>
    <w:p w14:paraId="7938291F" w14:textId="0D589041" w:rsidR="00406DAC" w:rsidRPr="00FA3522" w:rsidRDefault="00211021" w:rsidP="006263EE">
      <w:pPr>
        <w:jc w:val="center"/>
        <w:rPr>
          <w:rFonts w:ascii="Arial" w:hAnsi="Arial" w:cs="Arial"/>
          <w:b/>
          <w:bCs/>
          <w:sz w:val="24"/>
          <w:szCs w:val="24"/>
          <w:lang w:val="en-US"/>
        </w:rPr>
      </w:pPr>
      <w:r w:rsidRPr="00FA3522">
        <w:rPr>
          <w:rFonts w:ascii="Arial" w:hAnsi="Arial" w:cs="Arial"/>
          <w:b/>
          <w:bCs/>
          <w:sz w:val="24"/>
          <w:szCs w:val="24"/>
          <w:lang w:val="en-US"/>
        </w:rPr>
        <w:t>BBOWT</w:t>
      </w:r>
      <w:r w:rsidR="00C66327" w:rsidRPr="00FA3522">
        <w:rPr>
          <w:rFonts w:ascii="Arial" w:hAnsi="Arial" w:cs="Arial"/>
          <w:b/>
          <w:bCs/>
          <w:sz w:val="24"/>
          <w:szCs w:val="24"/>
          <w:lang w:val="en-US"/>
        </w:rPr>
        <w:t xml:space="preserve"> &amp; </w:t>
      </w:r>
      <w:r w:rsidR="003E604E" w:rsidRPr="00FA3522">
        <w:rPr>
          <w:rFonts w:ascii="Arial" w:hAnsi="Arial" w:cs="Arial"/>
          <w:b/>
          <w:bCs/>
          <w:sz w:val="24"/>
          <w:szCs w:val="24"/>
          <w:lang w:val="en-US"/>
        </w:rPr>
        <w:t>Future Nature WTC</w:t>
      </w:r>
      <w:r w:rsidR="00C17AF1" w:rsidRPr="00FA3522">
        <w:rPr>
          <w:rFonts w:ascii="Arial" w:hAnsi="Arial" w:cs="Arial"/>
          <w:b/>
          <w:bCs/>
          <w:sz w:val="24"/>
          <w:szCs w:val="24"/>
          <w:lang w:val="en-US"/>
        </w:rPr>
        <w:t xml:space="preserve"> Benefits </w:t>
      </w:r>
      <w:r w:rsidR="003E604E" w:rsidRPr="00FA3522">
        <w:rPr>
          <w:rFonts w:ascii="Arial" w:hAnsi="Arial" w:cs="Arial"/>
          <w:b/>
          <w:bCs/>
          <w:sz w:val="24"/>
          <w:szCs w:val="24"/>
          <w:lang w:val="en-US"/>
        </w:rPr>
        <w:t xml:space="preserve">package </w:t>
      </w:r>
      <w:r w:rsidR="00AD7F25">
        <w:rPr>
          <w:rFonts w:ascii="Arial" w:hAnsi="Arial" w:cs="Arial"/>
          <w:b/>
          <w:bCs/>
          <w:sz w:val="24"/>
          <w:szCs w:val="24"/>
          <w:lang w:val="en-US"/>
        </w:rPr>
        <w:t>Oct</w:t>
      </w:r>
      <w:r w:rsidR="005A0B0E" w:rsidRPr="00FA3522">
        <w:rPr>
          <w:rFonts w:ascii="Arial" w:hAnsi="Arial" w:cs="Arial"/>
          <w:b/>
          <w:bCs/>
          <w:sz w:val="24"/>
          <w:szCs w:val="24"/>
          <w:lang w:val="en-US"/>
        </w:rPr>
        <w:t xml:space="preserve"> 202</w:t>
      </w:r>
      <w:r w:rsidR="00AD7F25">
        <w:rPr>
          <w:rFonts w:ascii="Arial" w:hAnsi="Arial" w:cs="Arial"/>
          <w:b/>
          <w:bCs/>
          <w:sz w:val="24"/>
          <w:szCs w:val="24"/>
          <w:lang w:val="en-US"/>
        </w:rPr>
        <w:t>5</w:t>
      </w:r>
    </w:p>
    <w:tbl>
      <w:tblPr>
        <w:tblStyle w:val="TableGrid"/>
        <w:tblW w:w="0" w:type="auto"/>
        <w:tblLook w:val="04A0" w:firstRow="1" w:lastRow="0" w:firstColumn="1" w:lastColumn="0" w:noHBand="0" w:noVBand="1"/>
      </w:tblPr>
      <w:tblGrid>
        <w:gridCol w:w="2405"/>
        <w:gridCol w:w="7331"/>
      </w:tblGrid>
      <w:tr w:rsidR="000A5D18" w:rsidRPr="00266145" w14:paraId="31BD1680" w14:textId="77777777" w:rsidTr="00144BAC">
        <w:tc>
          <w:tcPr>
            <w:tcW w:w="2405" w:type="dxa"/>
            <w:shd w:val="clear" w:color="auto" w:fill="058295"/>
          </w:tcPr>
          <w:p w14:paraId="498E0890" w14:textId="0F290172" w:rsidR="000A5D18" w:rsidRPr="006263EE" w:rsidRDefault="000A5D18">
            <w:pPr>
              <w:rPr>
                <w:rFonts w:ascii="Arial" w:hAnsi="Arial" w:cs="Arial"/>
                <w:b/>
                <w:bCs/>
                <w:color w:val="FFFFFF" w:themeColor="background1"/>
                <w:lang w:val="en-US"/>
              </w:rPr>
            </w:pPr>
            <w:r w:rsidRPr="006263EE">
              <w:rPr>
                <w:rFonts w:ascii="Arial" w:hAnsi="Arial" w:cs="Arial"/>
                <w:b/>
                <w:bCs/>
                <w:color w:val="FFFFFF" w:themeColor="background1"/>
                <w:lang w:val="en-US"/>
              </w:rPr>
              <w:t>Benefit</w:t>
            </w:r>
          </w:p>
        </w:tc>
        <w:tc>
          <w:tcPr>
            <w:tcW w:w="7331" w:type="dxa"/>
            <w:shd w:val="clear" w:color="auto" w:fill="058295"/>
          </w:tcPr>
          <w:p w14:paraId="29014B93" w14:textId="2BAED872" w:rsidR="000A5D18" w:rsidRPr="006263EE" w:rsidRDefault="00C17AF1" w:rsidP="00144BAC">
            <w:pPr>
              <w:rPr>
                <w:rFonts w:ascii="Arial" w:hAnsi="Arial" w:cs="Arial"/>
                <w:b/>
                <w:bCs/>
                <w:color w:val="FFFFFF" w:themeColor="background1"/>
                <w:lang w:val="en-US"/>
              </w:rPr>
            </w:pPr>
            <w:r w:rsidRPr="006263EE">
              <w:rPr>
                <w:rFonts w:ascii="Arial" w:hAnsi="Arial" w:cs="Arial"/>
                <w:b/>
                <w:bCs/>
                <w:color w:val="FFFFFF" w:themeColor="background1"/>
                <w:lang w:val="en-US"/>
              </w:rPr>
              <w:t>Provision</w:t>
            </w:r>
          </w:p>
        </w:tc>
      </w:tr>
      <w:tr w:rsidR="004753C3" w:rsidRPr="00266145" w14:paraId="050F336B" w14:textId="77777777" w:rsidTr="00144BAC">
        <w:tc>
          <w:tcPr>
            <w:tcW w:w="9736" w:type="dxa"/>
            <w:gridSpan w:val="2"/>
            <w:shd w:val="clear" w:color="auto" w:fill="CAE4D0"/>
          </w:tcPr>
          <w:p w14:paraId="30213586" w14:textId="545A7C4F" w:rsidR="004753C3" w:rsidRPr="006263EE" w:rsidRDefault="004753C3" w:rsidP="004753C3">
            <w:pPr>
              <w:jc w:val="center"/>
              <w:rPr>
                <w:rFonts w:ascii="Arial" w:hAnsi="Arial" w:cs="Arial"/>
                <w:b/>
                <w:bCs/>
                <w:lang w:val="en-US"/>
              </w:rPr>
            </w:pPr>
            <w:r w:rsidRPr="006263EE">
              <w:rPr>
                <w:rFonts w:ascii="Arial" w:hAnsi="Arial" w:cs="Arial"/>
                <w:b/>
                <w:bCs/>
                <w:lang w:val="en-US"/>
              </w:rPr>
              <w:t>Leave</w:t>
            </w:r>
          </w:p>
        </w:tc>
      </w:tr>
      <w:tr w:rsidR="00C45BDB" w:rsidRPr="00266145" w14:paraId="479CCF00" w14:textId="77777777" w:rsidTr="00B07815">
        <w:tc>
          <w:tcPr>
            <w:tcW w:w="2405" w:type="dxa"/>
          </w:tcPr>
          <w:p w14:paraId="6C311B89" w14:textId="3F480D56" w:rsidR="00C45BDB" w:rsidRPr="00266145" w:rsidRDefault="00C45BDB" w:rsidP="00C45BDB">
            <w:pPr>
              <w:rPr>
                <w:rFonts w:ascii="Arial" w:hAnsi="Arial" w:cs="Arial"/>
                <w:lang w:val="en-US"/>
              </w:rPr>
            </w:pPr>
            <w:r w:rsidRPr="00266145">
              <w:rPr>
                <w:rFonts w:ascii="Arial" w:hAnsi="Arial" w:cs="Arial"/>
                <w:lang w:val="en-US"/>
              </w:rPr>
              <w:t>Annual leave</w:t>
            </w:r>
          </w:p>
        </w:tc>
        <w:tc>
          <w:tcPr>
            <w:tcW w:w="7331" w:type="dxa"/>
          </w:tcPr>
          <w:p w14:paraId="4A346692" w14:textId="12F62B1E" w:rsidR="00C45BDB" w:rsidRPr="00144BAC" w:rsidRDefault="00C45BDB" w:rsidP="00144BAC">
            <w:pPr>
              <w:pStyle w:val="ListParagraph"/>
              <w:numPr>
                <w:ilvl w:val="0"/>
                <w:numId w:val="3"/>
              </w:numPr>
              <w:rPr>
                <w:rFonts w:ascii="Arial" w:hAnsi="Arial" w:cs="Arial"/>
                <w:bCs/>
                <w:lang w:val="en-US"/>
              </w:rPr>
            </w:pPr>
            <w:r w:rsidRPr="00144BAC">
              <w:rPr>
                <w:rFonts w:ascii="Arial" w:hAnsi="Arial" w:cs="Arial"/>
                <w:bCs/>
                <w:lang w:val="en-US"/>
              </w:rPr>
              <w:t>36 days total annual leave</w:t>
            </w:r>
            <w:r w:rsidR="00144BAC" w:rsidRPr="00144BAC">
              <w:rPr>
                <w:rFonts w:ascii="Arial" w:hAnsi="Arial" w:cs="Arial"/>
                <w:bCs/>
                <w:lang w:val="en-US"/>
              </w:rPr>
              <w:t xml:space="preserve"> for </w:t>
            </w:r>
            <w:r w:rsidR="00AD7F25" w:rsidRPr="00144BAC">
              <w:rPr>
                <w:rFonts w:ascii="Arial" w:hAnsi="Arial" w:cs="Arial"/>
                <w:bCs/>
                <w:lang w:val="en-US"/>
              </w:rPr>
              <w:t>full-time</w:t>
            </w:r>
            <w:r w:rsidR="00144BAC" w:rsidRPr="00144BAC">
              <w:rPr>
                <w:rFonts w:ascii="Arial" w:hAnsi="Arial" w:cs="Arial"/>
                <w:bCs/>
                <w:lang w:val="en-US"/>
              </w:rPr>
              <w:t xml:space="preserve"> employees, inclusive of days for bank holidays</w:t>
            </w:r>
          </w:p>
          <w:p w14:paraId="574FD012" w14:textId="0031117B" w:rsidR="00C45BDB" w:rsidRPr="00144BAC" w:rsidRDefault="00C45BDB" w:rsidP="00144BAC">
            <w:pPr>
              <w:pStyle w:val="ListParagraph"/>
              <w:numPr>
                <w:ilvl w:val="0"/>
                <w:numId w:val="3"/>
              </w:numPr>
              <w:rPr>
                <w:rFonts w:ascii="Arial" w:hAnsi="Arial" w:cs="Arial"/>
                <w:lang w:val="en-US"/>
              </w:rPr>
            </w:pPr>
            <w:r w:rsidRPr="00144BAC">
              <w:rPr>
                <w:rFonts w:ascii="Arial" w:hAnsi="Arial" w:cs="Arial"/>
                <w:lang w:val="en-US"/>
              </w:rPr>
              <w:t>37 days after one year of service</w:t>
            </w:r>
          </w:p>
          <w:p w14:paraId="2BEE24FF" w14:textId="2E6F8157" w:rsidR="00C45BDB" w:rsidRPr="00144BAC" w:rsidRDefault="00C45BDB" w:rsidP="00144BAC">
            <w:pPr>
              <w:pStyle w:val="ListParagraph"/>
              <w:numPr>
                <w:ilvl w:val="0"/>
                <w:numId w:val="3"/>
              </w:numPr>
              <w:rPr>
                <w:rFonts w:ascii="Arial" w:hAnsi="Arial" w:cs="Arial"/>
                <w:lang w:val="en-US"/>
              </w:rPr>
            </w:pPr>
            <w:r w:rsidRPr="00144BAC">
              <w:rPr>
                <w:rFonts w:ascii="Arial" w:hAnsi="Arial" w:cs="Arial"/>
                <w:lang w:val="en-US"/>
              </w:rPr>
              <w:t>39 days leave after two years of service</w:t>
            </w:r>
          </w:p>
          <w:p w14:paraId="63B02728" w14:textId="07D77EEB" w:rsidR="00C45BDB" w:rsidRPr="00144BAC" w:rsidRDefault="00C45BDB" w:rsidP="00144BAC">
            <w:pPr>
              <w:pStyle w:val="ListParagraph"/>
              <w:numPr>
                <w:ilvl w:val="0"/>
                <w:numId w:val="3"/>
              </w:numPr>
              <w:rPr>
                <w:rFonts w:ascii="Arial" w:hAnsi="Arial" w:cs="Arial"/>
                <w:lang w:val="en-US"/>
              </w:rPr>
            </w:pPr>
            <w:r w:rsidRPr="00144BAC">
              <w:rPr>
                <w:rFonts w:ascii="Arial" w:hAnsi="Arial" w:cs="Arial"/>
                <w:lang w:val="en-US"/>
              </w:rPr>
              <w:t>41 days annual leave after 3 years of service (maximum, to increase only if number of bank holidays increases)</w:t>
            </w:r>
          </w:p>
          <w:p w14:paraId="32FA4E5B" w14:textId="0A75C917" w:rsidR="00B07815" w:rsidRPr="00266145" w:rsidRDefault="00B07815" w:rsidP="00C45BDB">
            <w:pPr>
              <w:rPr>
                <w:rFonts w:ascii="Arial" w:hAnsi="Arial" w:cs="Arial"/>
                <w:lang w:val="en-US"/>
              </w:rPr>
            </w:pPr>
          </w:p>
        </w:tc>
      </w:tr>
      <w:tr w:rsidR="006C1345" w:rsidRPr="00266145" w14:paraId="5066A50B" w14:textId="77777777" w:rsidTr="00B07815">
        <w:tc>
          <w:tcPr>
            <w:tcW w:w="2405" w:type="dxa"/>
          </w:tcPr>
          <w:p w14:paraId="12F4A5DF" w14:textId="77777777" w:rsidR="006C1345" w:rsidRPr="00266145" w:rsidRDefault="006C1345" w:rsidP="00AD7AD6">
            <w:pPr>
              <w:rPr>
                <w:rFonts w:ascii="Arial" w:hAnsi="Arial" w:cs="Arial"/>
                <w:lang w:val="en-US"/>
              </w:rPr>
            </w:pPr>
            <w:r w:rsidRPr="00266145">
              <w:rPr>
                <w:rFonts w:ascii="Arial" w:hAnsi="Arial" w:cs="Arial"/>
                <w:lang w:val="en-US"/>
              </w:rPr>
              <w:t>Sick pay</w:t>
            </w:r>
          </w:p>
        </w:tc>
        <w:tc>
          <w:tcPr>
            <w:tcW w:w="7331" w:type="dxa"/>
          </w:tcPr>
          <w:p w14:paraId="4E8C0F1D" w14:textId="33A1F0AD" w:rsidR="006C1345" w:rsidRPr="00144BAC" w:rsidRDefault="006C1345" w:rsidP="00144BAC">
            <w:pPr>
              <w:pStyle w:val="ListParagraph"/>
              <w:numPr>
                <w:ilvl w:val="0"/>
                <w:numId w:val="2"/>
              </w:numPr>
              <w:rPr>
                <w:rFonts w:ascii="Arial" w:hAnsi="Arial" w:cs="Arial"/>
                <w:lang w:val="en-US"/>
              </w:rPr>
            </w:pPr>
            <w:r w:rsidRPr="00144BAC">
              <w:rPr>
                <w:rFonts w:ascii="Arial" w:hAnsi="Arial" w:cs="Arial"/>
                <w:lang w:val="en-US"/>
              </w:rPr>
              <w:t xml:space="preserve">4 weeks </w:t>
            </w:r>
            <w:r w:rsidR="00393BDC" w:rsidRPr="00144BAC">
              <w:rPr>
                <w:rFonts w:ascii="Arial" w:hAnsi="Arial" w:cs="Arial"/>
                <w:lang w:val="en-US"/>
              </w:rPr>
              <w:t xml:space="preserve">full sick pay </w:t>
            </w:r>
            <w:r w:rsidRPr="00144BAC">
              <w:rPr>
                <w:rFonts w:ascii="Arial" w:hAnsi="Arial" w:cs="Arial"/>
                <w:lang w:val="en-US"/>
              </w:rPr>
              <w:t>from day one</w:t>
            </w:r>
          </w:p>
          <w:p w14:paraId="6E2CA0BA" w14:textId="77777777" w:rsidR="006C1345" w:rsidRPr="00144BAC" w:rsidRDefault="006C1345" w:rsidP="00144BAC">
            <w:pPr>
              <w:pStyle w:val="ListParagraph"/>
              <w:numPr>
                <w:ilvl w:val="0"/>
                <w:numId w:val="2"/>
              </w:numPr>
              <w:rPr>
                <w:rFonts w:ascii="Arial" w:hAnsi="Arial" w:cs="Arial"/>
                <w:lang w:val="en-US"/>
              </w:rPr>
            </w:pPr>
            <w:r w:rsidRPr="00144BAC">
              <w:rPr>
                <w:rFonts w:ascii="Arial" w:hAnsi="Arial" w:cs="Arial"/>
                <w:lang w:val="en-US"/>
              </w:rPr>
              <w:t>8 weeks (additional 4 weeks from at day one) from 3 months to 1 year service</w:t>
            </w:r>
          </w:p>
          <w:p w14:paraId="411EED91" w14:textId="01E71B97" w:rsidR="006C1345" w:rsidRPr="00144BAC" w:rsidRDefault="006C1345" w:rsidP="00144BAC">
            <w:pPr>
              <w:pStyle w:val="ListParagraph"/>
              <w:numPr>
                <w:ilvl w:val="0"/>
                <w:numId w:val="2"/>
              </w:numPr>
              <w:rPr>
                <w:rFonts w:ascii="Arial" w:hAnsi="Arial" w:cs="Arial"/>
                <w:lang w:val="en-US"/>
              </w:rPr>
            </w:pPr>
            <w:r w:rsidRPr="00144BAC">
              <w:rPr>
                <w:rFonts w:ascii="Arial" w:hAnsi="Arial" w:cs="Arial"/>
                <w:lang w:val="en-US"/>
              </w:rPr>
              <w:t>16 weeks from 1 year to 2 years’ service</w:t>
            </w:r>
          </w:p>
          <w:p w14:paraId="59D93C02" w14:textId="0B5974EB" w:rsidR="00AD7212" w:rsidRPr="00144BAC" w:rsidRDefault="00AD7212" w:rsidP="00144BAC">
            <w:pPr>
              <w:pStyle w:val="ListParagraph"/>
              <w:numPr>
                <w:ilvl w:val="0"/>
                <w:numId w:val="2"/>
              </w:numPr>
              <w:rPr>
                <w:rFonts w:ascii="Arial" w:hAnsi="Arial" w:cs="Arial"/>
                <w:lang w:val="en-US"/>
              </w:rPr>
            </w:pPr>
            <w:r w:rsidRPr="00144BAC">
              <w:rPr>
                <w:rFonts w:ascii="Arial" w:hAnsi="Arial" w:cs="Arial"/>
                <w:lang w:val="en-US"/>
              </w:rPr>
              <w:t>22 weeks from 2 to 3 years’ service</w:t>
            </w:r>
          </w:p>
          <w:p w14:paraId="4A5CC932" w14:textId="03A3D381" w:rsidR="006C1345" w:rsidRPr="00FA3522" w:rsidRDefault="006C1345" w:rsidP="00FA3522">
            <w:pPr>
              <w:pStyle w:val="ListParagraph"/>
              <w:numPr>
                <w:ilvl w:val="0"/>
                <w:numId w:val="2"/>
              </w:numPr>
              <w:rPr>
                <w:rFonts w:ascii="Arial" w:hAnsi="Arial" w:cs="Arial"/>
                <w:lang w:val="en-US"/>
              </w:rPr>
            </w:pPr>
            <w:r w:rsidRPr="00144BAC">
              <w:rPr>
                <w:rFonts w:ascii="Arial" w:hAnsi="Arial" w:cs="Arial"/>
                <w:lang w:val="en-US"/>
              </w:rPr>
              <w:t>28 weeks after 3 years’ service</w:t>
            </w:r>
            <w:r w:rsidRPr="00FA3522">
              <w:rPr>
                <w:rFonts w:ascii="Arial" w:hAnsi="Arial" w:cs="Arial"/>
                <w:lang w:val="en-US"/>
              </w:rPr>
              <w:t xml:space="preserve"> </w:t>
            </w:r>
          </w:p>
          <w:p w14:paraId="649F5AAE" w14:textId="77777777" w:rsidR="006C1345" w:rsidRPr="00266145" w:rsidRDefault="006C1345" w:rsidP="00AD7AD6">
            <w:pPr>
              <w:rPr>
                <w:rFonts w:ascii="Arial" w:hAnsi="Arial" w:cs="Arial"/>
                <w:lang w:val="en-US"/>
              </w:rPr>
            </w:pPr>
          </w:p>
        </w:tc>
      </w:tr>
      <w:tr w:rsidR="00C45BDB" w:rsidRPr="00266145" w14:paraId="1147CC7C" w14:textId="77777777" w:rsidTr="00B07815">
        <w:tc>
          <w:tcPr>
            <w:tcW w:w="2405" w:type="dxa"/>
          </w:tcPr>
          <w:p w14:paraId="7E425253" w14:textId="77777777" w:rsidR="00C45BDB" w:rsidRPr="00266145" w:rsidRDefault="00C45BDB" w:rsidP="00C45BDB">
            <w:pPr>
              <w:rPr>
                <w:rFonts w:ascii="Arial" w:hAnsi="Arial" w:cs="Arial"/>
                <w:lang w:val="en-US"/>
              </w:rPr>
            </w:pPr>
            <w:r w:rsidRPr="00266145">
              <w:rPr>
                <w:rFonts w:ascii="Arial" w:hAnsi="Arial" w:cs="Arial"/>
                <w:lang w:val="en-US"/>
              </w:rPr>
              <w:t>Maternity/ primary adopter pay</w:t>
            </w:r>
          </w:p>
        </w:tc>
        <w:tc>
          <w:tcPr>
            <w:tcW w:w="7331" w:type="dxa"/>
          </w:tcPr>
          <w:p w14:paraId="515D28AC" w14:textId="7B3B46F1" w:rsidR="00C45BDB" w:rsidRDefault="00C45BDB" w:rsidP="00C45BDB">
            <w:pPr>
              <w:rPr>
                <w:rFonts w:ascii="Arial" w:hAnsi="Arial" w:cs="Arial"/>
                <w:lang w:val="en-US"/>
              </w:rPr>
            </w:pPr>
            <w:r w:rsidRPr="00266145">
              <w:rPr>
                <w:rFonts w:ascii="Arial" w:hAnsi="Arial" w:cs="Arial"/>
                <w:lang w:val="en-US"/>
              </w:rPr>
              <w:t xml:space="preserve">If eligible for Statutory Maternity Pay BBOWT will top up from SMP to full </w:t>
            </w:r>
            <w:r w:rsidR="00144BAC">
              <w:rPr>
                <w:rFonts w:ascii="Arial" w:hAnsi="Arial" w:cs="Arial"/>
                <w:lang w:val="en-US"/>
              </w:rPr>
              <w:t xml:space="preserve">weekly </w:t>
            </w:r>
            <w:r w:rsidRPr="00266145">
              <w:rPr>
                <w:rFonts w:ascii="Arial" w:hAnsi="Arial" w:cs="Arial"/>
                <w:lang w:val="en-US"/>
              </w:rPr>
              <w:t xml:space="preserve">pay for the first 12 weeks and pay the second 12 weeks of maternity leave at half-pay  </w:t>
            </w:r>
          </w:p>
          <w:p w14:paraId="14C35A8C" w14:textId="77777777" w:rsidR="00144BAC" w:rsidRPr="00266145" w:rsidRDefault="00144BAC" w:rsidP="00C45BDB">
            <w:pPr>
              <w:rPr>
                <w:rFonts w:ascii="Arial" w:hAnsi="Arial" w:cs="Arial"/>
                <w:lang w:val="en-US"/>
              </w:rPr>
            </w:pPr>
          </w:p>
          <w:p w14:paraId="0383F192" w14:textId="77777777" w:rsidR="00C45BDB" w:rsidRPr="00266145" w:rsidRDefault="00C45BDB" w:rsidP="00C45BDB">
            <w:pPr>
              <w:rPr>
                <w:rFonts w:ascii="Arial" w:hAnsi="Arial" w:cs="Arial"/>
                <w:lang w:val="en-US"/>
              </w:rPr>
            </w:pPr>
            <w:r w:rsidRPr="00266145">
              <w:rPr>
                <w:rFonts w:ascii="Arial" w:hAnsi="Arial" w:cs="Arial"/>
                <w:lang w:val="en-US"/>
              </w:rPr>
              <w:t xml:space="preserve">Statutory after 24 weeks’ </w:t>
            </w:r>
          </w:p>
          <w:p w14:paraId="77D714D9" w14:textId="77777777" w:rsidR="00C45BDB" w:rsidRPr="00266145" w:rsidRDefault="00C45BDB" w:rsidP="00C45BDB">
            <w:pPr>
              <w:rPr>
                <w:rFonts w:ascii="Arial" w:hAnsi="Arial" w:cs="Arial"/>
                <w:lang w:val="en-US"/>
              </w:rPr>
            </w:pPr>
          </w:p>
        </w:tc>
      </w:tr>
      <w:tr w:rsidR="00C45BDB" w:rsidRPr="00266145" w14:paraId="4FA51139" w14:textId="77777777" w:rsidTr="00B07815">
        <w:tc>
          <w:tcPr>
            <w:tcW w:w="2405" w:type="dxa"/>
          </w:tcPr>
          <w:p w14:paraId="4CC6849B" w14:textId="77777777" w:rsidR="00144BAC" w:rsidRDefault="00C45BDB" w:rsidP="00C45BDB">
            <w:pPr>
              <w:rPr>
                <w:rFonts w:ascii="Arial" w:hAnsi="Arial" w:cs="Arial"/>
                <w:lang w:val="en-US"/>
              </w:rPr>
            </w:pPr>
            <w:r w:rsidRPr="00266145">
              <w:rPr>
                <w:rFonts w:ascii="Arial" w:hAnsi="Arial" w:cs="Arial"/>
                <w:lang w:val="en-US"/>
              </w:rPr>
              <w:t xml:space="preserve">‘Paternity’/ </w:t>
            </w:r>
          </w:p>
          <w:p w14:paraId="0A7C6A12" w14:textId="2710DBA1" w:rsidR="00C45BDB" w:rsidRPr="00266145" w:rsidRDefault="00144BAC" w:rsidP="00C45BDB">
            <w:pPr>
              <w:rPr>
                <w:rFonts w:ascii="Arial" w:hAnsi="Arial" w:cs="Arial"/>
                <w:lang w:val="en-US"/>
              </w:rPr>
            </w:pPr>
            <w:r>
              <w:rPr>
                <w:rFonts w:ascii="Arial" w:hAnsi="Arial" w:cs="Arial"/>
                <w:lang w:val="en-US"/>
              </w:rPr>
              <w:t>s</w:t>
            </w:r>
            <w:r w:rsidR="00C45BDB" w:rsidRPr="00266145">
              <w:rPr>
                <w:rFonts w:ascii="Arial" w:hAnsi="Arial" w:cs="Arial"/>
                <w:lang w:val="en-US"/>
              </w:rPr>
              <w:t>econdary adopter pay</w:t>
            </w:r>
          </w:p>
        </w:tc>
        <w:tc>
          <w:tcPr>
            <w:tcW w:w="7331" w:type="dxa"/>
          </w:tcPr>
          <w:p w14:paraId="61FDF0C8" w14:textId="0E759A72" w:rsidR="00C45BDB" w:rsidRPr="00266145" w:rsidRDefault="00C45BDB" w:rsidP="00C45BDB">
            <w:pPr>
              <w:rPr>
                <w:rFonts w:ascii="Arial" w:hAnsi="Arial" w:cs="Arial"/>
                <w:lang w:val="en-US"/>
              </w:rPr>
            </w:pPr>
            <w:r w:rsidRPr="00266145">
              <w:rPr>
                <w:rFonts w:ascii="Arial" w:hAnsi="Arial" w:cs="Arial"/>
                <w:lang w:val="en-US"/>
              </w:rPr>
              <w:t xml:space="preserve">If eligible for ‘paternity’ or secondary adoption pay BBOWT will pay two weeks at full pay.  [Conditions on how the leave is to be taken remain as maximum two weeks to be taken either as a </w:t>
            </w:r>
            <w:r w:rsidR="00533A4D" w:rsidRPr="00266145">
              <w:rPr>
                <w:rFonts w:ascii="Arial" w:hAnsi="Arial" w:cs="Arial"/>
                <w:lang w:val="en-US"/>
              </w:rPr>
              <w:t>two-week</w:t>
            </w:r>
            <w:r w:rsidRPr="00266145">
              <w:rPr>
                <w:rFonts w:ascii="Arial" w:hAnsi="Arial" w:cs="Arial"/>
                <w:lang w:val="en-US"/>
              </w:rPr>
              <w:t xml:space="preserve"> block or one single week within 56 days of childbirth/ the child being placed with the adopter.  Blocks of less than one week cannot be taken and the two weeks may not be taken at separate times.]</w:t>
            </w:r>
          </w:p>
          <w:p w14:paraId="660B03FE" w14:textId="77777777" w:rsidR="00C45BDB" w:rsidRPr="00266145" w:rsidRDefault="00C45BDB" w:rsidP="00C45BDB">
            <w:pPr>
              <w:rPr>
                <w:rFonts w:ascii="Arial" w:hAnsi="Arial" w:cs="Arial"/>
                <w:lang w:val="en-US"/>
              </w:rPr>
            </w:pPr>
          </w:p>
        </w:tc>
      </w:tr>
      <w:tr w:rsidR="00C45BDB" w:rsidRPr="00266145" w14:paraId="77B7070C" w14:textId="77777777" w:rsidTr="00B07815">
        <w:tc>
          <w:tcPr>
            <w:tcW w:w="2405" w:type="dxa"/>
          </w:tcPr>
          <w:p w14:paraId="0A928B68" w14:textId="77777777" w:rsidR="00C45BDB" w:rsidRPr="00266145" w:rsidRDefault="00C45BDB" w:rsidP="00C45BDB">
            <w:pPr>
              <w:rPr>
                <w:rFonts w:ascii="Arial" w:hAnsi="Arial" w:cs="Arial"/>
                <w:lang w:val="en-US"/>
              </w:rPr>
            </w:pPr>
            <w:r w:rsidRPr="00266145">
              <w:rPr>
                <w:rFonts w:ascii="Arial" w:hAnsi="Arial" w:cs="Arial"/>
                <w:lang w:val="en-US"/>
              </w:rPr>
              <w:t>Shared parental leave</w:t>
            </w:r>
          </w:p>
        </w:tc>
        <w:tc>
          <w:tcPr>
            <w:tcW w:w="7331" w:type="dxa"/>
          </w:tcPr>
          <w:p w14:paraId="32FAC423" w14:textId="77777777" w:rsidR="00C45BDB" w:rsidRPr="00266145" w:rsidRDefault="00C45BDB" w:rsidP="00C45BDB">
            <w:pPr>
              <w:pStyle w:val="BodyText"/>
              <w:rPr>
                <w:sz w:val="22"/>
                <w:szCs w:val="22"/>
              </w:rPr>
            </w:pPr>
            <w:r w:rsidRPr="00266145">
              <w:rPr>
                <w:sz w:val="22"/>
                <w:szCs w:val="22"/>
              </w:rPr>
              <w:t>If you meet the eligibility requirements for Statutory Shared Parental Leave and you take this leave during the first six months of your child's life, BBOWT will effectively "top up" your statutory payments in the following manner:</w:t>
            </w:r>
          </w:p>
          <w:p w14:paraId="594344C3" w14:textId="77777777" w:rsidR="00C45BDB" w:rsidRPr="00266145" w:rsidRDefault="00C45BDB" w:rsidP="00C45BDB">
            <w:pPr>
              <w:pStyle w:val="BodyText"/>
              <w:rPr>
                <w:sz w:val="22"/>
                <w:szCs w:val="22"/>
              </w:rPr>
            </w:pPr>
          </w:p>
          <w:p w14:paraId="04B1C2B6" w14:textId="77777777" w:rsidR="00C45BDB" w:rsidRPr="00266145" w:rsidRDefault="00C45BDB" w:rsidP="00C45BDB">
            <w:pPr>
              <w:pStyle w:val="BodyText"/>
              <w:rPr>
                <w:sz w:val="22"/>
                <w:szCs w:val="22"/>
              </w:rPr>
            </w:pPr>
            <w:r w:rsidRPr="00266145">
              <w:rPr>
                <w:sz w:val="22"/>
                <w:szCs w:val="22"/>
              </w:rPr>
              <w:t>Any Shared Parental Leave taken in the first three months of your child's life (or within three months of an adopted child living with you) - will be "topped up" to full salary</w:t>
            </w:r>
          </w:p>
          <w:p w14:paraId="328779BD" w14:textId="77777777" w:rsidR="00C45BDB" w:rsidRPr="00266145" w:rsidRDefault="00C45BDB" w:rsidP="00C45BDB">
            <w:pPr>
              <w:pStyle w:val="BodyText"/>
              <w:rPr>
                <w:sz w:val="22"/>
                <w:szCs w:val="22"/>
              </w:rPr>
            </w:pPr>
          </w:p>
          <w:p w14:paraId="1256154A" w14:textId="244F3899" w:rsidR="00C45BDB" w:rsidRDefault="00C45BDB" w:rsidP="00C45BDB">
            <w:pPr>
              <w:pStyle w:val="BodyText"/>
              <w:rPr>
                <w:sz w:val="22"/>
                <w:szCs w:val="22"/>
              </w:rPr>
            </w:pPr>
            <w:r w:rsidRPr="00266145">
              <w:rPr>
                <w:sz w:val="22"/>
                <w:szCs w:val="22"/>
              </w:rPr>
              <w:t xml:space="preserve">Any Shared Parental Leave taken in months 4-6 (inclusive) of your child's life (or within months 4-6 of an adopted child living with you) - will be "topped up" to 50% of salary. </w:t>
            </w:r>
          </w:p>
          <w:p w14:paraId="09996D4B" w14:textId="77777777" w:rsidR="00AD7F25" w:rsidRPr="00266145" w:rsidRDefault="00AD7F25" w:rsidP="00C45BDB">
            <w:pPr>
              <w:pStyle w:val="BodyText"/>
              <w:rPr>
                <w:sz w:val="22"/>
                <w:szCs w:val="22"/>
              </w:rPr>
            </w:pPr>
          </w:p>
          <w:p w14:paraId="7EF0D20C" w14:textId="10F6F9D1" w:rsidR="00393BDC" w:rsidRPr="00266145" w:rsidRDefault="00463702" w:rsidP="00DE15F2">
            <w:pPr>
              <w:pStyle w:val="BodyText"/>
              <w:rPr>
                <w:sz w:val="22"/>
                <w:szCs w:val="22"/>
                <w:lang w:val="en-US"/>
              </w:rPr>
            </w:pPr>
            <w:r>
              <w:rPr>
                <w:sz w:val="22"/>
                <w:szCs w:val="22"/>
              </w:rPr>
              <w:t>B</w:t>
            </w:r>
            <w:r w:rsidR="00C45BDB" w:rsidRPr="00266145">
              <w:rPr>
                <w:sz w:val="22"/>
                <w:szCs w:val="22"/>
              </w:rPr>
              <w:t xml:space="preserve">eyond the first 6 months of eligibility Shared Parental Leave payment swill revert to being </w:t>
            </w:r>
            <w:r w:rsidR="00C45BDB" w:rsidRPr="00266145">
              <w:rPr>
                <w:sz w:val="22"/>
                <w:szCs w:val="22"/>
                <w:lang w:val="en-US"/>
              </w:rPr>
              <w:t>paid at the lower of 90% of weekly pay or (currently) £156.66 per week</w:t>
            </w:r>
          </w:p>
        </w:tc>
      </w:tr>
      <w:tr w:rsidR="00545051" w:rsidRPr="00266145" w14:paraId="1FA8FABC" w14:textId="77777777" w:rsidTr="00B07815">
        <w:tc>
          <w:tcPr>
            <w:tcW w:w="2405" w:type="dxa"/>
          </w:tcPr>
          <w:p w14:paraId="0EC3A977" w14:textId="0875F33C" w:rsidR="00545051" w:rsidRPr="00266145" w:rsidRDefault="00545051" w:rsidP="00C45BDB">
            <w:pPr>
              <w:rPr>
                <w:rFonts w:ascii="Arial" w:hAnsi="Arial" w:cs="Arial"/>
                <w:lang w:val="en-US"/>
              </w:rPr>
            </w:pPr>
            <w:r w:rsidRPr="00545051">
              <w:rPr>
                <w:rFonts w:ascii="Arial" w:hAnsi="Arial" w:cs="Arial"/>
                <w:lang w:val="en-US"/>
              </w:rPr>
              <w:t>Neonatal care leave and pay</w:t>
            </w:r>
          </w:p>
        </w:tc>
        <w:tc>
          <w:tcPr>
            <w:tcW w:w="7331" w:type="dxa"/>
          </w:tcPr>
          <w:p w14:paraId="51235936" w14:textId="77777777" w:rsidR="00545051" w:rsidRDefault="00545051" w:rsidP="00545051">
            <w:pPr>
              <w:pStyle w:val="BodyText"/>
              <w:rPr>
                <w:sz w:val="22"/>
                <w:szCs w:val="22"/>
              </w:rPr>
            </w:pPr>
            <w:r w:rsidRPr="00545051">
              <w:rPr>
                <w:sz w:val="22"/>
                <w:szCs w:val="22"/>
              </w:rPr>
              <w:t xml:space="preserve">Intended to support parents of babies who are admitted into neonatal care within 28 days of birth. Eligible employees will be able to take up to 12 weeks of paid leave in addition to their other family leave entitlements such as maternity and paternity leave. </w:t>
            </w:r>
            <w:r>
              <w:rPr>
                <w:sz w:val="22"/>
                <w:szCs w:val="22"/>
              </w:rPr>
              <w:t>This</w:t>
            </w:r>
            <w:r w:rsidRPr="00545051">
              <w:rPr>
                <w:sz w:val="22"/>
                <w:szCs w:val="22"/>
              </w:rPr>
              <w:t xml:space="preserve"> </w:t>
            </w:r>
            <w:r>
              <w:rPr>
                <w:sz w:val="22"/>
                <w:szCs w:val="22"/>
              </w:rPr>
              <w:t>l</w:t>
            </w:r>
            <w:r w:rsidRPr="00545051">
              <w:rPr>
                <w:sz w:val="22"/>
                <w:szCs w:val="22"/>
              </w:rPr>
              <w:t>eave is a day-one right.</w:t>
            </w:r>
          </w:p>
          <w:p w14:paraId="0348EC96" w14:textId="57BCFC9E" w:rsidR="00545051" w:rsidRPr="00266145" w:rsidRDefault="00545051" w:rsidP="00545051">
            <w:pPr>
              <w:pStyle w:val="BodyText"/>
              <w:rPr>
                <w:sz w:val="22"/>
                <w:szCs w:val="22"/>
              </w:rPr>
            </w:pPr>
          </w:p>
        </w:tc>
      </w:tr>
      <w:tr w:rsidR="00C45BDB" w:rsidRPr="00266145" w14:paraId="3319EEEB" w14:textId="77777777" w:rsidTr="00B07815">
        <w:tc>
          <w:tcPr>
            <w:tcW w:w="2405" w:type="dxa"/>
          </w:tcPr>
          <w:p w14:paraId="43965EC1" w14:textId="362AC63D" w:rsidR="00C45BDB" w:rsidRPr="00266145" w:rsidRDefault="00507389" w:rsidP="00C45BDB">
            <w:pPr>
              <w:rPr>
                <w:rFonts w:ascii="Arial" w:hAnsi="Arial" w:cs="Arial"/>
                <w:lang w:val="en-US"/>
              </w:rPr>
            </w:pPr>
            <w:r w:rsidRPr="00507389">
              <w:rPr>
                <w:rFonts w:ascii="Arial" w:hAnsi="Arial" w:cs="Arial"/>
                <w:lang w:val="en-US"/>
              </w:rPr>
              <w:t>Dependants’</w:t>
            </w:r>
            <w:r>
              <w:rPr>
                <w:rFonts w:ascii="Arial" w:hAnsi="Arial" w:cs="Arial"/>
                <w:lang w:val="en-US"/>
              </w:rPr>
              <w:t xml:space="preserve"> </w:t>
            </w:r>
            <w:r w:rsidRPr="00507389">
              <w:rPr>
                <w:rFonts w:ascii="Arial" w:hAnsi="Arial" w:cs="Arial"/>
                <w:lang w:val="en-US"/>
              </w:rPr>
              <w:t>/</w:t>
            </w:r>
            <w:r>
              <w:rPr>
                <w:rFonts w:ascii="Arial" w:hAnsi="Arial" w:cs="Arial"/>
                <w:lang w:val="en-US"/>
              </w:rPr>
              <w:t xml:space="preserve"> </w:t>
            </w:r>
            <w:r w:rsidRPr="00507389">
              <w:rPr>
                <w:rFonts w:ascii="Arial" w:hAnsi="Arial" w:cs="Arial"/>
                <w:lang w:val="en-US"/>
              </w:rPr>
              <w:t>Carer’s Leave</w:t>
            </w:r>
          </w:p>
        </w:tc>
        <w:tc>
          <w:tcPr>
            <w:tcW w:w="7331" w:type="dxa"/>
          </w:tcPr>
          <w:p w14:paraId="01188A12" w14:textId="77777777" w:rsidR="00545051" w:rsidRDefault="00545051" w:rsidP="00C45BDB">
            <w:pPr>
              <w:pStyle w:val="BodyText"/>
              <w:rPr>
                <w:sz w:val="22"/>
                <w:szCs w:val="22"/>
              </w:rPr>
            </w:pPr>
            <w:r w:rsidRPr="00545051">
              <w:rPr>
                <w:sz w:val="22"/>
                <w:szCs w:val="22"/>
              </w:rPr>
              <w:t xml:space="preserve">Leave for an employee who is a carer and may have more than one dependant. Up to one week of paid leave per leave year, pro-rata for part-time employees. </w:t>
            </w:r>
          </w:p>
          <w:p w14:paraId="41D90978" w14:textId="186F4E38" w:rsidR="00545051" w:rsidRDefault="00545051" w:rsidP="00C45BDB">
            <w:pPr>
              <w:pStyle w:val="BodyText"/>
              <w:rPr>
                <w:sz w:val="22"/>
                <w:szCs w:val="22"/>
              </w:rPr>
            </w:pPr>
            <w:r w:rsidRPr="00545051">
              <w:rPr>
                <w:sz w:val="22"/>
                <w:szCs w:val="22"/>
              </w:rPr>
              <w:lastRenderedPageBreak/>
              <w:t>Dependants’ leave is for unexpected emergencies involving someone who relies on your care. Carer’s leave is for providing or arranging planned, ongoing care for a dependant with a long-term condition</w:t>
            </w:r>
          </w:p>
          <w:p w14:paraId="645F324F" w14:textId="5CB1D707" w:rsidR="00393BDC" w:rsidRPr="00266145" w:rsidRDefault="00393BDC" w:rsidP="00C45BDB">
            <w:pPr>
              <w:pStyle w:val="BodyText"/>
              <w:rPr>
                <w:sz w:val="22"/>
                <w:szCs w:val="22"/>
              </w:rPr>
            </w:pPr>
          </w:p>
        </w:tc>
      </w:tr>
      <w:tr w:rsidR="00C45BDB" w:rsidRPr="00266145" w14:paraId="2191A9B3" w14:textId="77777777" w:rsidTr="00B07815">
        <w:tc>
          <w:tcPr>
            <w:tcW w:w="2405" w:type="dxa"/>
          </w:tcPr>
          <w:p w14:paraId="26F50E7E" w14:textId="77777777" w:rsidR="00C45BDB" w:rsidRPr="00266145" w:rsidRDefault="00C45BDB" w:rsidP="00C45BDB">
            <w:pPr>
              <w:rPr>
                <w:rFonts w:ascii="Arial" w:hAnsi="Arial" w:cs="Arial"/>
                <w:lang w:val="en-US"/>
              </w:rPr>
            </w:pPr>
            <w:r w:rsidRPr="00266145">
              <w:rPr>
                <w:rFonts w:ascii="Arial" w:hAnsi="Arial" w:cs="Arial"/>
                <w:lang w:val="en-US"/>
              </w:rPr>
              <w:lastRenderedPageBreak/>
              <w:t>Urgent Personal Business leave</w:t>
            </w:r>
          </w:p>
          <w:p w14:paraId="31565C91" w14:textId="2239B524" w:rsidR="00C45BDB" w:rsidRPr="00266145" w:rsidRDefault="00C45BDB" w:rsidP="00C45BDB">
            <w:pPr>
              <w:rPr>
                <w:rFonts w:ascii="Arial" w:hAnsi="Arial" w:cs="Arial"/>
                <w:lang w:val="en-US"/>
              </w:rPr>
            </w:pPr>
            <w:r w:rsidRPr="00266145">
              <w:rPr>
                <w:rFonts w:ascii="Arial" w:hAnsi="Arial" w:cs="Arial"/>
                <w:lang w:val="en-US"/>
              </w:rPr>
              <w:t>(UPB)</w:t>
            </w:r>
          </w:p>
        </w:tc>
        <w:tc>
          <w:tcPr>
            <w:tcW w:w="7331" w:type="dxa"/>
          </w:tcPr>
          <w:p w14:paraId="3A71247D" w14:textId="02B033CC" w:rsidR="00393BDC" w:rsidRPr="00266145" w:rsidRDefault="00C45BDB" w:rsidP="00C45BDB">
            <w:pPr>
              <w:rPr>
                <w:rFonts w:ascii="Arial" w:hAnsi="Arial" w:cs="Arial"/>
                <w:lang w:val="en-US"/>
              </w:rPr>
            </w:pPr>
            <w:r w:rsidRPr="00266145">
              <w:rPr>
                <w:rFonts w:ascii="Arial" w:hAnsi="Arial" w:cs="Arial"/>
                <w:lang w:val="en-US"/>
              </w:rPr>
              <w:t>Up to 1 day paid and to 4 additional unpaid days</w:t>
            </w:r>
            <w:r w:rsidR="00AD7F25">
              <w:rPr>
                <w:rFonts w:ascii="Arial" w:hAnsi="Arial" w:cs="Arial"/>
                <w:lang w:val="en-US"/>
              </w:rPr>
              <w:t xml:space="preserve"> of</w:t>
            </w:r>
            <w:r w:rsidRPr="00266145">
              <w:rPr>
                <w:rFonts w:ascii="Arial" w:hAnsi="Arial" w:cs="Arial"/>
                <w:lang w:val="en-US"/>
              </w:rPr>
              <w:t xml:space="preserve"> leave to deal with personal emergencies unrelated to dependants (e.g. house flood, car accident)</w:t>
            </w:r>
          </w:p>
        </w:tc>
      </w:tr>
      <w:tr w:rsidR="00C45BDB" w:rsidRPr="00266145" w14:paraId="3EB40229" w14:textId="77777777" w:rsidTr="00B07815">
        <w:tc>
          <w:tcPr>
            <w:tcW w:w="2405" w:type="dxa"/>
          </w:tcPr>
          <w:p w14:paraId="11238AAA" w14:textId="77777777" w:rsidR="00C45BDB" w:rsidRPr="00266145" w:rsidRDefault="00C45BDB" w:rsidP="00C45BDB">
            <w:pPr>
              <w:rPr>
                <w:rFonts w:ascii="Arial" w:hAnsi="Arial" w:cs="Arial"/>
                <w:lang w:val="en-US"/>
              </w:rPr>
            </w:pPr>
            <w:r w:rsidRPr="00266145">
              <w:rPr>
                <w:rFonts w:ascii="Arial" w:hAnsi="Arial" w:cs="Arial"/>
                <w:lang w:val="en-US"/>
              </w:rPr>
              <w:t>Birthday leave</w:t>
            </w:r>
          </w:p>
        </w:tc>
        <w:tc>
          <w:tcPr>
            <w:tcW w:w="7331" w:type="dxa"/>
          </w:tcPr>
          <w:p w14:paraId="1B8B56A7" w14:textId="77777777" w:rsidR="00C45BDB" w:rsidRPr="00266145" w:rsidRDefault="00C45BDB" w:rsidP="00C45BDB">
            <w:pPr>
              <w:rPr>
                <w:rFonts w:ascii="Arial" w:hAnsi="Arial" w:cs="Arial"/>
                <w:lang w:val="en-US"/>
              </w:rPr>
            </w:pPr>
            <w:r w:rsidRPr="00266145">
              <w:rPr>
                <w:rFonts w:ascii="Arial" w:hAnsi="Arial" w:cs="Arial"/>
                <w:lang w:val="en-US"/>
              </w:rPr>
              <w:t>Paid day of leave to take within two weeks of your birthday</w:t>
            </w:r>
          </w:p>
          <w:p w14:paraId="4B8815AA" w14:textId="77777777" w:rsidR="00C45BDB" w:rsidRPr="00266145" w:rsidRDefault="00C45BDB" w:rsidP="00C45BDB">
            <w:pPr>
              <w:rPr>
                <w:rFonts w:ascii="Arial" w:hAnsi="Arial" w:cs="Arial"/>
                <w:lang w:val="en-US"/>
              </w:rPr>
            </w:pPr>
          </w:p>
        </w:tc>
      </w:tr>
      <w:tr w:rsidR="00C45BDB" w:rsidRPr="00266145" w14:paraId="4391FF4E" w14:textId="77777777" w:rsidTr="006263EE">
        <w:tc>
          <w:tcPr>
            <w:tcW w:w="9736" w:type="dxa"/>
            <w:gridSpan w:val="2"/>
            <w:shd w:val="clear" w:color="auto" w:fill="CAE4D0"/>
          </w:tcPr>
          <w:p w14:paraId="40B03946" w14:textId="3D2232D0" w:rsidR="00C45BDB" w:rsidRPr="00266145" w:rsidRDefault="006263EE" w:rsidP="006263EE">
            <w:pPr>
              <w:tabs>
                <w:tab w:val="center" w:pos="4760"/>
                <w:tab w:val="left" w:pos="6590"/>
              </w:tabs>
              <w:rPr>
                <w:rFonts w:ascii="Arial" w:hAnsi="Arial" w:cs="Arial"/>
                <w:b/>
                <w:lang w:val="en-US"/>
              </w:rPr>
            </w:pPr>
            <w:r>
              <w:rPr>
                <w:rFonts w:ascii="Arial" w:hAnsi="Arial" w:cs="Arial"/>
                <w:b/>
                <w:lang w:val="en-US"/>
              </w:rPr>
              <w:tab/>
            </w:r>
            <w:r w:rsidR="00C45BDB" w:rsidRPr="00266145">
              <w:rPr>
                <w:rFonts w:ascii="Arial" w:hAnsi="Arial" w:cs="Arial"/>
                <w:b/>
                <w:lang w:val="en-US"/>
              </w:rPr>
              <w:t>Financial</w:t>
            </w:r>
            <w:r>
              <w:rPr>
                <w:rFonts w:ascii="Arial" w:hAnsi="Arial" w:cs="Arial"/>
                <w:b/>
                <w:lang w:val="en-US"/>
              </w:rPr>
              <w:tab/>
            </w:r>
          </w:p>
        </w:tc>
      </w:tr>
      <w:tr w:rsidR="00C45BDB" w:rsidRPr="00266145" w14:paraId="2F3EF42F" w14:textId="77777777" w:rsidTr="00B07815">
        <w:tc>
          <w:tcPr>
            <w:tcW w:w="2405" w:type="dxa"/>
          </w:tcPr>
          <w:p w14:paraId="01543D04" w14:textId="77777777" w:rsidR="00C45BDB" w:rsidRPr="00266145" w:rsidRDefault="00C45BDB" w:rsidP="00C45BDB">
            <w:pPr>
              <w:rPr>
                <w:rFonts w:ascii="Arial" w:hAnsi="Arial" w:cs="Arial"/>
                <w:lang w:val="en-US"/>
              </w:rPr>
            </w:pPr>
            <w:r w:rsidRPr="00266145">
              <w:rPr>
                <w:rFonts w:ascii="Arial" w:hAnsi="Arial" w:cs="Arial"/>
                <w:lang w:val="en-US"/>
              </w:rPr>
              <w:t>Pension</w:t>
            </w:r>
          </w:p>
        </w:tc>
        <w:tc>
          <w:tcPr>
            <w:tcW w:w="7331" w:type="dxa"/>
          </w:tcPr>
          <w:p w14:paraId="5729B643" w14:textId="2642A5B2" w:rsidR="00144BAC" w:rsidRDefault="00144BAC" w:rsidP="00C45BDB">
            <w:pPr>
              <w:pStyle w:val="BodyText"/>
              <w:rPr>
                <w:sz w:val="22"/>
                <w:szCs w:val="22"/>
              </w:rPr>
            </w:pPr>
            <w:r>
              <w:rPr>
                <w:sz w:val="22"/>
                <w:szCs w:val="22"/>
              </w:rPr>
              <w:t>F</w:t>
            </w:r>
            <w:r w:rsidR="00C45BDB" w:rsidRPr="00266145">
              <w:rPr>
                <w:sz w:val="22"/>
                <w:szCs w:val="22"/>
              </w:rPr>
              <w:t xml:space="preserve">ollowing 3 months employment the Trust will contribute 7% of salary for staff into a personal policy within the Trust’s Group Personal Pension Scheme. </w:t>
            </w:r>
            <w:r>
              <w:rPr>
                <w:sz w:val="22"/>
                <w:szCs w:val="22"/>
              </w:rPr>
              <w:t xml:space="preserve">This is a </w:t>
            </w:r>
            <w:r w:rsidRPr="00144BAC">
              <w:rPr>
                <w:sz w:val="22"/>
                <w:szCs w:val="22"/>
              </w:rPr>
              <w:t xml:space="preserve">Salary Exchange (Sacrifice) </w:t>
            </w:r>
            <w:r>
              <w:rPr>
                <w:sz w:val="22"/>
                <w:szCs w:val="22"/>
              </w:rPr>
              <w:t>pension scheme</w:t>
            </w:r>
          </w:p>
          <w:p w14:paraId="6BCAE4F9" w14:textId="77777777" w:rsidR="006B48F2" w:rsidRDefault="006B48F2" w:rsidP="00C45BDB">
            <w:pPr>
              <w:pStyle w:val="BodyText"/>
              <w:rPr>
                <w:sz w:val="22"/>
                <w:szCs w:val="22"/>
              </w:rPr>
            </w:pPr>
          </w:p>
          <w:p w14:paraId="17B57CD3" w14:textId="29AB28A2" w:rsidR="00C45BDB" w:rsidRPr="00266145" w:rsidRDefault="00C45BDB" w:rsidP="00C45BDB">
            <w:pPr>
              <w:pStyle w:val="BodyText"/>
              <w:rPr>
                <w:sz w:val="22"/>
                <w:szCs w:val="22"/>
              </w:rPr>
            </w:pPr>
            <w:r w:rsidRPr="00266145">
              <w:rPr>
                <w:sz w:val="22"/>
                <w:szCs w:val="22"/>
              </w:rPr>
              <w:t xml:space="preserve">Employee required to contribute </w:t>
            </w:r>
            <w:r w:rsidR="00144BAC">
              <w:rPr>
                <w:sz w:val="22"/>
                <w:szCs w:val="22"/>
              </w:rPr>
              <w:t xml:space="preserve">minimum of </w:t>
            </w:r>
            <w:r w:rsidRPr="00266145">
              <w:rPr>
                <w:sz w:val="22"/>
                <w:szCs w:val="22"/>
              </w:rPr>
              <w:t xml:space="preserve">2% of salary at enrolment </w:t>
            </w:r>
          </w:p>
          <w:p w14:paraId="2882713D" w14:textId="77777777" w:rsidR="00C45BDB" w:rsidRPr="00266145" w:rsidRDefault="00C45BDB" w:rsidP="00C45BDB">
            <w:pPr>
              <w:pStyle w:val="BodyText"/>
              <w:rPr>
                <w:sz w:val="22"/>
                <w:szCs w:val="22"/>
              </w:rPr>
            </w:pPr>
          </w:p>
        </w:tc>
      </w:tr>
      <w:tr w:rsidR="006B48F2" w:rsidRPr="00266145" w14:paraId="3801BCDB" w14:textId="77777777" w:rsidTr="00B07815">
        <w:tc>
          <w:tcPr>
            <w:tcW w:w="2405" w:type="dxa"/>
          </w:tcPr>
          <w:p w14:paraId="6ECEC2B1" w14:textId="23D744C1" w:rsidR="006B48F2" w:rsidRPr="00266145" w:rsidRDefault="006B48F2" w:rsidP="00C45BDB">
            <w:pPr>
              <w:rPr>
                <w:rFonts w:ascii="Arial" w:hAnsi="Arial" w:cs="Arial"/>
                <w:lang w:val="en-US"/>
              </w:rPr>
            </w:pPr>
            <w:r>
              <w:rPr>
                <w:rFonts w:ascii="Arial" w:hAnsi="Arial" w:cs="Arial"/>
                <w:lang w:val="en-US"/>
              </w:rPr>
              <w:t>Pension clinics</w:t>
            </w:r>
          </w:p>
        </w:tc>
        <w:tc>
          <w:tcPr>
            <w:tcW w:w="7331" w:type="dxa"/>
          </w:tcPr>
          <w:p w14:paraId="0D0FF39E" w14:textId="71BD73D1" w:rsidR="00545051" w:rsidRDefault="00545051" w:rsidP="00545051">
            <w:pPr>
              <w:pStyle w:val="BodyText"/>
              <w:rPr>
                <w:sz w:val="22"/>
                <w:szCs w:val="22"/>
              </w:rPr>
            </w:pPr>
            <w:r w:rsidRPr="00545051">
              <w:rPr>
                <w:sz w:val="22"/>
                <w:szCs w:val="22"/>
              </w:rPr>
              <w:t>We offer individual pensions clinics, paid for by BBOWT and run by MHM Pensions Ltd. These give individuals time to discuss their personal situation</w:t>
            </w:r>
            <w:r w:rsidRPr="00545051">
              <w:rPr>
                <w:sz w:val="22"/>
                <w:szCs w:val="22"/>
              </w:rPr>
              <w:t xml:space="preserve"> </w:t>
            </w:r>
          </w:p>
        </w:tc>
      </w:tr>
      <w:tr w:rsidR="00545051" w:rsidRPr="00266145" w14:paraId="10CF0C5F" w14:textId="77777777" w:rsidTr="00B07815">
        <w:tc>
          <w:tcPr>
            <w:tcW w:w="2405" w:type="dxa"/>
          </w:tcPr>
          <w:p w14:paraId="1A56DD18" w14:textId="13B74C75" w:rsidR="00545051" w:rsidRDefault="00545051" w:rsidP="00C45BDB">
            <w:pPr>
              <w:rPr>
                <w:rFonts w:ascii="Arial" w:hAnsi="Arial" w:cs="Arial"/>
                <w:lang w:val="en-US"/>
              </w:rPr>
            </w:pPr>
            <w:r w:rsidRPr="00545051">
              <w:rPr>
                <w:rFonts w:ascii="Arial" w:hAnsi="Arial" w:cs="Arial"/>
                <w:lang w:val="en-US"/>
              </w:rPr>
              <w:t>Financial wellbeing support</w:t>
            </w:r>
          </w:p>
        </w:tc>
        <w:tc>
          <w:tcPr>
            <w:tcW w:w="7331" w:type="dxa"/>
          </w:tcPr>
          <w:p w14:paraId="72F3B824" w14:textId="77777777" w:rsidR="00545051" w:rsidRDefault="00545051" w:rsidP="00545051">
            <w:pPr>
              <w:pStyle w:val="BodyText"/>
              <w:rPr>
                <w:sz w:val="22"/>
                <w:szCs w:val="22"/>
              </w:rPr>
            </w:pPr>
            <w:r w:rsidRPr="00545051">
              <w:rPr>
                <w:sz w:val="22"/>
                <w:szCs w:val="22"/>
              </w:rPr>
              <w:t>Employee Assistance Programme – provided by YuLife – offering</w:t>
            </w:r>
            <w:r>
              <w:t xml:space="preserve"> </w:t>
            </w:r>
            <w:r w:rsidRPr="00545051">
              <w:rPr>
                <w:sz w:val="22"/>
                <w:szCs w:val="22"/>
              </w:rPr>
              <w:t>financial information and advice.</w:t>
            </w:r>
            <w:r>
              <w:t xml:space="preserve"> </w:t>
            </w:r>
            <w:r w:rsidRPr="00545051">
              <w:rPr>
                <w:sz w:val="22"/>
                <w:szCs w:val="22"/>
              </w:rPr>
              <w:t>See Wellbeing section</w:t>
            </w:r>
          </w:p>
          <w:p w14:paraId="116CAA54" w14:textId="62CBD35F" w:rsidR="00545051" w:rsidRPr="00545051" w:rsidRDefault="00545051" w:rsidP="00545051">
            <w:pPr>
              <w:pStyle w:val="BodyText"/>
              <w:rPr>
                <w:sz w:val="22"/>
                <w:szCs w:val="22"/>
              </w:rPr>
            </w:pPr>
          </w:p>
        </w:tc>
      </w:tr>
      <w:tr w:rsidR="00143360" w:rsidRPr="00266145" w14:paraId="06085892" w14:textId="77777777" w:rsidTr="00B07815">
        <w:tc>
          <w:tcPr>
            <w:tcW w:w="2405" w:type="dxa"/>
          </w:tcPr>
          <w:p w14:paraId="1B3B60EF" w14:textId="093A9BE1" w:rsidR="00143360" w:rsidRPr="00266145" w:rsidRDefault="00143360" w:rsidP="00C45BDB">
            <w:pPr>
              <w:rPr>
                <w:rFonts w:ascii="Arial" w:hAnsi="Arial" w:cs="Arial"/>
                <w:lang w:val="en-US"/>
              </w:rPr>
            </w:pPr>
            <w:r w:rsidRPr="00266145">
              <w:rPr>
                <w:rFonts w:ascii="Arial" w:hAnsi="Arial" w:cs="Arial"/>
                <w:lang w:val="en-US"/>
              </w:rPr>
              <w:t>Salary Sacrifice</w:t>
            </w:r>
          </w:p>
        </w:tc>
        <w:tc>
          <w:tcPr>
            <w:tcW w:w="7331" w:type="dxa"/>
          </w:tcPr>
          <w:p w14:paraId="5404A2F8" w14:textId="624354D6" w:rsidR="00144BAC" w:rsidRPr="00143360" w:rsidRDefault="00143360" w:rsidP="00143360">
            <w:pPr>
              <w:widowControl w:val="0"/>
              <w:autoSpaceDE w:val="0"/>
              <w:autoSpaceDN w:val="0"/>
              <w:rPr>
                <w:rFonts w:ascii="Arial" w:eastAsia="Arial" w:hAnsi="Arial" w:cs="Arial"/>
              </w:rPr>
            </w:pPr>
            <w:r w:rsidRPr="00143360">
              <w:rPr>
                <w:rFonts w:ascii="Arial" w:eastAsia="Arial" w:hAnsi="Arial" w:cs="Arial"/>
              </w:rPr>
              <w:t>Electric vehicle salary sacrifice scheme</w:t>
            </w:r>
            <w:r w:rsidR="00144BAC">
              <w:rPr>
                <w:rFonts w:ascii="Arial" w:eastAsia="Arial" w:hAnsi="Arial" w:cs="Arial"/>
              </w:rPr>
              <w:t xml:space="preserve"> &amp; Cycle to work scheme</w:t>
            </w:r>
          </w:p>
          <w:p w14:paraId="50025F21" w14:textId="77777777" w:rsidR="00143360" w:rsidRPr="00266145" w:rsidRDefault="00143360" w:rsidP="00C45BDB">
            <w:pPr>
              <w:pStyle w:val="BodyText"/>
              <w:rPr>
                <w:sz w:val="22"/>
                <w:szCs w:val="22"/>
              </w:rPr>
            </w:pPr>
          </w:p>
        </w:tc>
      </w:tr>
      <w:tr w:rsidR="00C45BDB" w:rsidRPr="00266145" w14:paraId="02A34F55" w14:textId="77777777" w:rsidTr="00B07815">
        <w:tc>
          <w:tcPr>
            <w:tcW w:w="2405" w:type="dxa"/>
          </w:tcPr>
          <w:p w14:paraId="4263AC38" w14:textId="77777777" w:rsidR="00C45BDB" w:rsidRPr="00266145" w:rsidRDefault="00C45BDB" w:rsidP="00C45BDB">
            <w:pPr>
              <w:rPr>
                <w:rFonts w:ascii="Arial" w:hAnsi="Arial" w:cs="Arial"/>
                <w:lang w:val="en-US"/>
              </w:rPr>
            </w:pPr>
            <w:r w:rsidRPr="00266145">
              <w:rPr>
                <w:rFonts w:ascii="Arial" w:hAnsi="Arial" w:cs="Arial"/>
                <w:lang w:val="en-US"/>
              </w:rPr>
              <w:t>Life assurance</w:t>
            </w:r>
          </w:p>
        </w:tc>
        <w:tc>
          <w:tcPr>
            <w:tcW w:w="7331" w:type="dxa"/>
          </w:tcPr>
          <w:p w14:paraId="04D2C367" w14:textId="77777777" w:rsidR="00C45BDB" w:rsidRPr="00266145" w:rsidRDefault="00C45BDB" w:rsidP="00C45BDB">
            <w:pPr>
              <w:rPr>
                <w:rFonts w:ascii="Arial" w:hAnsi="Arial" w:cs="Arial"/>
                <w:lang w:val="en-US"/>
              </w:rPr>
            </w:pPr>
            <w:r w:rsidRPr="00266145">
              <w:rPr>
                <w:rFonts w:ascii="Arial" w:hAnsi="Arial" w:cs="Arial"/>
                <w:lang w:val="en-US"/>
              </w:rPr>
              <w:t>3x annual salary paid as a lump sum in the event of an employee’s death</w:t>
            </w:r>
          </w:p>
          <w:p w14:paraId="249EFED7" w14:textId="77777777" w:rsidR="00C45BDB" w:rsidRPr="00266145" w:rsidRDefault="00C45BDB" w:rsidP="00C45BDB">
            <w:pPr>
              <w:rPr>
                <w:rFonts w:ascii="Arial" w:hAnsi="Arial" w:cs="Arial"/>
                <w:lang w:val="en-US"/>
              </w:rPr>
            </w:pPr>
          </w:p>
        </w:tc>
      </w:tr>
      <w:tr w:rsidR="00C45BDB" w:rsidRPr="00266145" w14:paraId="47973A14" w14:textId="77777777" w:rsidTr="00B07815">
        <w:tc>
          <w:tcPr>
            <w:tcW w:w="2405" w:type="dxa"/>
          </w:tcPr>
          <w:p w14:paraId="3B411033" w14:textId="77777777" w:rsidR="00C45BDB" w:rsidRPr="00266145" w:rsidRDefault="00C45BDB" w:rsidP="00C45BDB">
            <w:pPr>
              <w:rPr>
                <w:rFonts w:ascii="Arial" w:hAnsi="Arial" w:cs="Arial"/>
                <w:lang w:val="en-US"/>
              </w:rPr>
            </w:pPr>
            <w:r w:rsidRPr="00266145">
              <w:rPr>
                <w:rFonts w:ascii="Arial" w:hAnsi="Arial" w:cs="Arial"/>
                <w:lang w:val="en-US"/>
              </w:rPr>
              <w:t>Discounts</w:t>
            </w:r>
          </w:p>
        </w:tc>
        <w:tc>
          <w:tcPr>
            <w:tcW w:w="7331" w:type="dxa"/>
          </w:tcPr>
          <w:p w14:paraId="4A175B1B" w14:textId="77777777" w:rsidR="00C45BDB" w:rsidRPr="00266145" w:rsidRDefault="00C45BDB" w:rsidP="00144BAC">
            <w:pPr>
              <w:pStyle w:val="BodyText"/>
              <w:numPr>
                <w:ilvl w:val="0"/>
                <w:numId w:val="4"/>
              </w:numPr>
              <w:rPr>
                <w:sz w:val="22"/>
                <w:szCs w:val="22"/>
              </w:rPr>
            </w:pPr>
            <w:r w:rsidRPr="00266145">
              <w:rPr>
                <w:sz w:val="22"/>
                <w:szCs w:val="22"/>
              </w:rPr>
              <w:t>20% employee discount at BBOWT shops and cafés</w:t>
            </w:r>
          </w:p>
          <w:p w14:paraId="35AFF9E3" w14:textId="7CEF6A77" w:rsidR="00C45BDB" w:rsidRDefault="00C45BDB" w:rsidP="00144BAC">
            <w:pPr>
              <w:pStyle w:val="BodyText"/>
              <w:numPr>
                <w:ilvl w:val="0"/>
                <w:numId w:val="4"/>
              </w:numPr>
              <w:rPr>
                <w:sz w:val="22"/>
                <w:szCs w:val="22"/>
              </w:rPr>
            </w:pPr>
            <w:r w:rsidRPr="00266145">
              <w:rPr>
                <w:sz w:val="22"/>
                <w:szCs w:val="22"/>
              </w:rPr>
              <w:t>YuLife discounts</w:t>
            </w:r>
          </w:p>
          <w:p w14:paraId="195D67D8" w14:textId="77777777" w:rsidR="00F05F94" w:rsidRPr="00266145" w:rsidRDefault="00F05F94" w:rsidP="00144BAC">
            <w:pPr>
              <w:pStyle w:val="BodyText"/>
              <w:numPr>
                <w:ilvl w:val="0"/>
                <w:numId w:val="4"/>
              </w:numPr>
              <w:rPr>
                <w:sz w:val="22"/>
                <w:szCs w:val="22"/>
              </w:rPr>
            </w:pPr>
            <w:r w:rsidRPr="00266145">
              <w:rPr>
                <w:sz w:val="22"/>
                <w:szCs w:val="22"/>
              </w:rPr>
              <w:t>Cotswold Outdoors BBOWT employee discount</w:t>
            </w:r>
          </w:p>
          <w:p w14:paraId="6368C23B" w14:textId="7A0559A7" w:rsidR="00F05F94" w:rsidRDefault="00F05F94" w:rsidP="00144BAC">
            <w:pPr>
              <w:pStyle w:val="BodyText"/>
              <w:numPr>
                <w:ilvl w:val="0"/>
                <w:numId w:val="4"/>
              </w:numPr>
              <w:rPr>
                <w:sz w:val="22"/>
                <w:szCs w:val="22"/>
              </w:rPr>
            </w:pPr>
            <w:r w:rsidRPr="00266145">
              <w:rPr>
                <w:sz w:val="22"/>
                <w:szCs w:val="22"/>
              </w:rPr>
              <w:t xml:space="preserve">Vine House bird food BBOWT employee discount </w:t>
            </w:r>
          </w:p>
          <w:p w14:paraId="04B7C717" w14:textId="5601A391" w:rsidR="00F05F94" w:rsidRDefault="00F05F94" w:rsidP="00144BAC">
            <w:pPr>
              <w:pStyle w:val="BodyText"/>
              <w:numPr>
                <w:ilvl w:val="0"/>
                <w:numId w:val="4"/>
              </w:numPr>
              <w:rPr>
                <w:sz w:val="22"/>
                <w:szCs w:val="22"/>
              </w:rPr>
            </w:pPr>
            <w:r>
              <w:rPr>
                <w:sz w:val="22"/>
                <w:szCs w:val="22"/>
              </w:rPr>
              <w:t>Benefit Hub discounts</w:t>
            </w:r>
          </w:p>
          <w:p w14:paraId="1F07E8E9" w14:textId="31D4E3A6" w:rsidR="00F05F94" w:rsidRPr="00266145" w:rsidRDefault="00F05F94" w:rsidP="00144BAC">
            <w:pPr>
              <w:pStyle w:val="BodyText"/>
              <w:numPr>
                <w:ilvl w:val="0"/>
                <w:numId w:val="4"/>
              </w:numPr>
              <w:rPr>
                <w:sz w:val="22"/>
                <w:szCs w:val="22"/>
              </w:rPr>
            </w:pPr>
            <w:r>
              <w:rPr>
                <w:sz w:val="22"/>
                <w:szCs w:val="22"/>
              </w:rPr>
              <w:t xml:space="preserve">Charity Worker Discounts  </w:t>
            </w:r>
          </w:p>
          <w:p w14:paraId="3B12496A" w14:textId="77777777" w:rsidR="00C45BDB" w:rsidRPr="00266145" w:rsidRDefault="00C45BDB" w:rsidP="00C45BDB">
            <w:pPr>
              <w:pStyle w:val="BodyText"/>
              <w:rPr>
                <w:sz w:val="22"/>
                <w:szCs w:val="22"/>
              </w:rPr>
            </w:pPr>
          </w:p>
        </w:tc>
      </w:tr>
      <w:tr w:rsidR="00143360" w:rsidRPr="00266145" w14:paraId="3EEAE8B0" w14:textId="77777777" w:rsidTr="00B07815">
        <w:tc>
          <w:tcPr>
            <w:tcW w:w="2405" w:type="dxa"/>
            <w:shd w:val="clear" w:color="auto" w:fill="FFFFFF" w:themeFill="background1"/>
          </w:tcPr>
          <w:p w14:paraId="21714C94" w14:textId="76DA1555" w:rsidR="00143360" w:rsidRPr="00266145" w:rsidRDefault="00143360" w:rsidP="00143360">
            <w:pPr>
              <w:rPr>
                <w:rFonts w:ascii="Arial" w:hAnsi="Arial" w:cs="Arial"/>
                <w:lang w:val="en-US"/>
              </w:rPr>
            </w:pPr>
            <w:r w:rsidRPr="00266145">
              <w:rPr>
                <w:rFonts w:ascii="Arial" w:hAnsi="Arial" w:cs="Arial"/>
                <w:lang w:val="en-US"/>
              </w:rPr>
              <w:t>Professional fees/</w:t>
            </w:r>
            <w:r w:rsidR="00144BAC">
              <w:rPr>
                <w:rFonts w:ascii="Arial" w:hAnsi="Arial" w:cs="Arial"/>
                <w:lang w:val="en-US"/>
              </w:rPr>
              <w:t xml:space="preserve"> </w:t>
            </w:r>
            <w:r w:rsidRPr="00266145">
              <w:rPr>
                <w:rFonts w:ascii="Arial" w:hAnsi="Arial" w:cs="Arial"/>
                <w:lang w:val="en-US"/>
              </w:rPr>
              <w:t>subscriptions</w:t>
            </w:r>
          </w:p>
        </w:tc>
        <w:tc>
          <w:tcPr>
            <w:tcW w:w="7331" w:type="dxa"/>
            <w:shd w:val="clear" w:color="auto" w:fill="FFFFFF" w:themeFill="background1"/>
          </w:tcPr>
          <w:p w14:paraId="4FB57F70" w14:textId="77777777" w:rsidR="00143360" w:rsidRPr="00266145" w:rsidRDefault="00143360" w:rsidP="00143360">
            <w:pPr>
              <w:rPr>
                <w:rFonts w:ascii="Arial" w:hAnsi="Arial" w:cs="Arial"/>
              </w:rPr>
            </w:pPr>
            <w:r w:rsidRPr="00266145">
              <w:rPr>
                <w:rFonts w:ascii="Arial" w:hAnsi="Arial" w:cs="Arial"/>
              </w:rPr>
              <w:t>Professional fees/ subscriptions paid where relevant to job</w:t>
            </w:r>
          </w:p>
          <w:p w14:paraId="12937B39" w14:textId="77777777" w:rsidR="00143360" w:rsidRPr="00266145" w:rsidRDefault="00143360" w:rsidP="00143360">
            <w:pPr>
              <w:pStyle w:val="BodyText"/>
              <w:rPr>
                <w:sz w:val="22"/>
                <w:szCs w:val="22"/>
              </w:rPr>
            </w:pPr>
          </w:p>
        </w:tc>
      </w:tr>
      <w:tr w:rsidR="00143360" w:rsidRPr="00266145" w14:paraId="244E4F52" w14:textId="77777777" w:rsidTr="00B07815">
        <w:tc>
          <w:tcPr>
            <w:tcW w:w="2405" w:type="dxa"/>
            <w:shd w:val="clear" w:color="auto" w:fill="FFFFFF" w:themeFill="background1"/>
          </w:tcPr>
          <w:p w14:paraId="45627B10" w14:textId="494A50EB" w:rsidR="00143360" w:rsidRPr="00266145" w:rsidRDefault="00143360" w:rsidP="00143360">
            <w:pPr>
              <w:rPr>
                <w:rFonts w:ascii="Arial" w:hAnsi="Arial" w:cs="Arial"/>
                <w:lang w:val="en-US"/>
              </w:rPr>
            </w:pPr>
            <w:r w:rsidRPr="00266145">
              <w:rPr>
                <w:rFonts w:ascii="Arial" w:hAnsi="Arial" w:cs="Arial"/>
                <w:lang w:val="en-US"/>
              </w:rPr>
              <w:t xml:space="preserve">Long service </w:t>
            </w:r>
            <w:r w:rsidR="00144BAC">
              <w:rPr>
                <w:rFonts w:ascii="Arial" w:hAnsi="Arial" w:cs="Arial"/>
                <w:lang w:val="en-US"/>
              </w:rPr>
              <w:t>a</w:t>
            </w:r>
            <w:r w:rsidR="004C7635">
              <w:rPr>
                <w:rFonts w:ascii="Arial" w:hAnsi="Arial" w:cs="Arial"/>
                <w:lang w:val="en-US"/>
              </w:rPr>
              <w:t>ward</w:t>
            </w:r>
          </w:p>
        </w:tc>
        <w:tc>
          <w:tcPr>
            <w:tcW w:w="7331" w:type="dxa"/>
            <w:shd w:val="clear" w:color="auto" w:fill="FFFFFF" w:themeFill="background1"/>
          </w:tcPr>
          <w:p w14:paraId="199569F5" w14:textId="3A4D3D5F" w:rsidR="00143360" w:rsidRDefault="00143360" w:rsidP="00143360">
            <w:pPr>
              <w:rPr>
                <w:rFonts w:ascii="Arial" w:eastAsia="Times New Roman" w:hAnsi="Arial" w:cs="Arial"/>
                <w:lang w:eastAsia="en-GB"/>
              </w:rPr>
            </w:pPr>
            <w:r w:rsidRPr="00266145">
              <w:rPr>
                <w:rFonts w:ascii="Arial" w:eastAsia="Times New Roman" w:hAnsi="Arial" w:cs="Arial"/>
                <w:lang w:eastAsia="en-GB"/>
              </w:rPr>
              <w:t xml:space="preserve">Employees with five </w:t>
            </w:r>
            <w:r w:rsidR="00144BAC" w:rsidRPr="00266145">
              <w:rPr>
                <w:rFonts w:ascii="Arial" w:eastAsia="Times New Roman" w:hAnsi="Arial" w:cs="Arial"/>
                <w:lang w:eastAsia="en-GB"/>
              </w:rPr>
              <w:t>years</w:t>
            </w:r>
            <w:r w:rsidRPr="00266145">
              <w:rPr>
                <w:rFonts w:ascii="Arial" w:eastAsia="Times New Roman" w:hAnsi="Arial" w:cs="Arial"/>
                <w:lang w:eastAsia="en-GB"/>
              </w:rPr>
              <w:t xml:space="preserve"> and multiples of five years thereafter service</w:t>
            </w:r>
            <w:r w:rsidR="00266145" w:rsidRPr="00266145">
              <w:rPr>
                <w:rFonts w:ascii="Arial" w:eastAsia="Times New Roman" w:hAnsi="Arial" w:cs="Arial"/>
                <w:lang w:eastAsia="en-GB"/>
              </w:rPr>
              <w:t xml:space="preserve"> are</w:t>
            </w:r>
            <w:r w:rsidRPr="00266145">
              <w:rPr>
                <w:rFonts w:ascii="Arial" w:eastAsia="Times New Roman" w:hAnsi="Arial" w:cs="Arial"/>
                <w:lang w:eastAsia="en-GB"/>
              </w:rPr>
              <w:t xml:space="preserve"> given </w:t>
            </w:r>
            <w:r w:rsidR="00B07815" w:rsidRPr="00266145">
              <w:rPr>
                <w:rFonts w:ascii="Arial" w:eastAsia="Times New Roman" w:hAnsi="Arial" w:cs="Arial"/>
                <w:lang w:eastAsia="en-GB"/>
              </w:rPr>
              <w:t>a</w:t>
            </w:r>
            <w:r w:rsidRPr="00266145">
              <w:rPr>
                <w:rFonts w:ascii="Arial" w:eastAsia="Times New Roman" w:hAnsi="Arial" w:cs="Arial"/>
                <w:lang w:eastAsia="en-GB"/>
              </w:rPr>
              <w:t xml:space="preserve"> one-off award of additional days' paid holiday</w:t>
            </w:r>
            <w:r w:rsidR="00144BAC">
              <w:rPr>
                <w:rFonts w:ascii="Arial" w:eastAsia="Times New Roman" w:hAnsi="Arial" w:cs="Arial"/>
                <w:lang w:eastAsia="en-GB"/>
              </w:rPr>
              <w:t>. Starts at one week extra at five years’ service</w:t>
            </w:r>
          </w:p>
          <w:p w14:paraId="6E17DB8B" w14:textId="12E1038A" w:rsidR="00144BAC" w:rsidRPr="00266145" w:rsidRDefault="00144BAC" w:rsidP="00143360">
            <w:pPr>
              <w:rPr>
                <w:rFonts w:ascii="Arial" w:hAnsi="Arial" w:cs="Arial"/>
              </w:rPr>
            </w:pPr>
          </w:p>
        </w:tc>
      </w:tr>
      <w:tr w:rsidR="00AD7F25" w:rsidRPr="00266145" w14:paraId="1DFA30DD" w14:textId="77777777" w:rsidTr="00B07815">
        <w:tc>
          <w:tcPr>
            <w:tcW w:w="2405" w:type="dxa"/>
            <w:shd w:val="clear" w:color="auto" w:fill="FFFFFF" w:themeFill="background1"/>
          </w:tcPr>
          <w:p w14:paraId="71E404DF" w14:textId="0DFF4CC0" w:rsidR="00AD7F25" w:rsidRPr="00266145" w:rsidRDefault="00AD7F25" w:rsidP="00143360">
            <w:pPr>
              <w:rPr>
                <w:rFonts w:ascii="Arial" w:hAnsi="Arial" w:cs="Arial"/>
                <w:lang w:val="en-US"/>
              </w:rPr>
            </w:pPr>
            <w:r w:rsidRPr="00266145">
              <w:rPr>
                <w:rFonts w:ascii="Arial" w:hAnsi="Arial" w:cs="Arial"/>
                <w:lang w:val="en-US"/>
              </w:rPr>
              <w:t>Sabbatical leave</w:t>
            </w:r>
          </w:p>
        </w:tc>
        <w:tc>
          <w:tcPr>
            <w:tcW w:w="7331" w:type="dxa"/>
            <w:shd w:val="clear" w:color="auto" w:fill="FFFFFF" w:themeFill="background1"/>
          </w:tcPr>
          <w:p w14:paraId="013E31C8" w14:textId="38871F80" w:rsidR="00545051" w:rsidRDefault="00545051" w:rsidP="00545051">
            <w:pPr>
              <w:rPr>
                <w:rFonts w:ascii="Arial" w:hAnsi="Arial" w:cs="Arial"/>
              </w:rPr>
            </w:pPr>
            <w:r>
              <w:rPr>
                <w:rFonts w:ascii="Arial" w:hAnsi="Arial" w:cs="Arial"/>
              </w:rPr>
              <w:t>U</w:t>
            </w:r>
            <w:r>
              <w:rPr>
                <w:rFonts w:ascii="Arial" w:hAnsi="Arial" w:cs="Arial"/>
              </w:rPr>
              <w:t>npaid sabbatical available in addition to Long service award leave</w:t>
            </w:r>
            <w:r>
              <w:rPr>
                <w:rFonts w:ascii="Arial" w:hAnsi="Arial" w:cs="Arial"/>
              </w:rPr>
              <w:t>.</w:t>
            </w:r>
          </w:p>
          <w:p w14:paraId="539BE056" w14:textId="7BE71A46" w:rsidR="00AD7F25" w:rsidRPr="00266145" w:rsidRDefault="008F3727" w:rsidP="00545051">
            <w:pPr>
              <w:rPr>
                <w:rFonts w:ascii="Arial" w:eastAsia="Times New Roman" w:hAnsi="Arial" w:cs="Arial"/>
                <w:lang w:eastAsia="en-GB"/>
              </w:rPr>
            </w:pPr>
            <w:r w:rsidRPr="00266145">
              <w:rPr>
                <w:rFonts w:ascii="Arial" w:hAnsi="Arial" w:cs="Arial"/>
              </w:rPr>
              <w:t xml:space="preserve">Available </w:t>
            </w:r>
            <w:r>
              <w:rPr>
                <w:rFonts w:ascii="Arial" w:hAnsi="Arial" w:cs="Arial"/>
              </w:rPr>
              <w:t>to e</w:t>
            </w:r>
            <w:r w:rsidRPr="008F3727">
              <w:rPr>
                <w:rFonts w:ascii="Arial" w:hAnsi="Arial" w:cs="Arial"/>
              </w:rPr>
              <w:t>mployees with five years and multiples of five years thereafter service</w:t>
            </w:r>
          </w:p>
        </w:tc>
      </w:tr>
      <w:tr w:rsidR="00C45BDB" w:rsidRPr="00266145" w14:paraId="6F87FDFD" w14:textId="77777777" w:rsidTr="006263EE">
        <w:tc>
          <w:tcPr>
            <w:tcW w:w="9736" w:type="dxa"/>
            <w:gridSpan w:val="2"/>
            <w:shd w:val="clear" w:color="auto" w:fill="CAE4D0"/>
          </w:tcPr>
          <w:p w14:paraId="6AD7B001" w14:textId="5F49AD44" w:rsidR="00C45BDB" w:rsidRPr="00266145" w:rsidRDefault="00C45BDB" w:rsidP="00C45BDB">
            <w:pPr>
              <w:pStyle w:val="BodyText"/>
              <w:jc w:val="center"/>
              <w:rPr>
                <w:b/>
                <w:sz w:val="22"/>
                <w:szCs w:val="22"/>
              </w:rPr>
            </w:pPr>
            <w:r w:rsidRPr="00266145">
              <w:rPr>
                <w:b/>
                <w:sz w:val="22"/>
                <w:szCs w:val="22"/>
              </w:rPr>
              <w:t>Wellbeing</w:t>
            </w:r>
          </w:p>
        </w:tc>
      </w:tr>
      <w:tr w:rsidR="00976480" w:rsidRPr="00266145" w14:paraId="2BE9DEF8" w14:textId="77777777" w:rsidTr="00B07815">
        <w:tc>
          <w:tcPr>
            <w:tcW w:w="2405" w:type="dxa"/>
          </w:tcPr>
          <w:p w14:paraId="3CCEBFB0" w14:textId="4907D853" w:rsidR="00976480" w:rsidRPr="00266145" w:rsidRDefault="00976480" w:rsidP="00C45BDB">
            <w:pPr>
              <w:rPr>
                <w:rFonts w:ascii="Arial" w:hAnsi="Arial" w:cs="Arial"/>
                <w:lang w:val="en-US"/>
              </w:rPr>
            </w:pPr>
            <w:r w:rsidRPr="00266145">
              <w:rPr>
                <w:rFonts w:ascii="Arial" w:hAnsi="Arial" w:cs="Arial"/>
                <w:lang w:val="en-US"/>
              </w:rPr>
              <w:t xml:space="preserve">Hybrid working &amp; Flexible Working </w:t>
            </w:r>
          </w:p>
        </w:tc>
        <w:tc>
          <w:tcPr>
            <w:tcW w:w="7331" w:type="dxa"/>
          </w:tcPr>
          <w:p w14:paraId="5939DD91" w14:textId="7A423359" w:rsidR="00976480" w:rsidRDefault="00976480" w:rsidP="00C45BDB">
            <w:pPr>
              <w:rPr>
                <w:rFonts w:ascii="Arial" w:hAnsi="Arial" w:cs="Arial"/>
                <w:lang w:val="en-US"/>
              </w:rPr>
            </w:pPr>
            <w:r w:rsidRPr="00266145">
              <w:rPr>
                <w:rFonts w:ascii="Arial" w:hAnsi="Arial" w:cs="Arial"/>
                <w:lang w:val="en-US"/>
              </w:rPr>
              <w:t>Available to all from day 1</w:t>
            </w:r>
            <w:r w:rsidR="006263EE">
              <w:rPr>
                <w:rFonts w:ascii="Arial" w:hAnsi="Arial" w:cs="Arial"/>
                <w:lang w:val="en-US"/>
              </w:rPr>
              <w:t>. I</w:t>
            </w:r>
            <w:r w:rsidR="006263EE" w:rsidRPr="00266145">
              <w:rPr>
                <w:rFonts w:ascii="Arial" w:hAnsi="Arial" w:cs="Arial"/>
                <w:lang w:val="en-US"/>
              </w:rPr>
              <w:t>ncluding 9-day fortnight</w:t>
            </w:r>
            <w:r w:rsidR="006263EE">
              <w:rPr>
                <w:rFonts w:ascii="Arial" w:hAnsi="Arial" w:cs="Arial"/>
                <w:lang w:val="en-US"/>
              </w:rPr>
              <w:t xml:space="preserve">, </w:t>
            </w:r>
            <w:r w:rsidR="006263EE" w:rsidRPr="00266145">
              <w:rPr>
                <w:rFonts w:ascii="Arial" w:hAnsi="Arial" w:cs="Arial"/>
                <w:lang w:val="en-US"/>
              </w:rPr>
              <w:t xml:space="preserve">compressed hours </w:t>
            </w:r>
          </w:p>
          <w:p w14:paraId="629C9415" w14:textId="2F25D3C4" w:rsidR="00F05F94" w:rsidRPr="00266145" w:rsidRDefault="00F05F94" w:rsidP="00C45BDB">
            <w:pPr>
              <w:rPr>
                <w:rFonts w:ascii="Arial" w:hAnsi="Arial" w:cs="Arial"/>
                <w:lang w:val="en-US"/>
              </w:rPr>
            </w:pPr>
          </w:p>
        </w:tc>
      </w:tr>
      <w:tr w:rsidR="00C45BDB" w:rsidRPr="00266145" w14:paraId="2413D1B5" w14:textId="77777777" w:rsidTr="00B07815">
        <w:tc>
          <w:tcPr>
            <w:tcW w:w="2405" w:type="dxa"/>
          </w:tcPr>
          <w:p w14:paraId="6127EB2C" w14:textId="77777777" w:rsidR="00C45BDB" w:rsidRPr="00266145" w:rsidRDefault="00C45BDB" w:rsidP="00C45BDB">
            <w:pPr>
              <w:rPr>
                <w:rFonts w:ascii="Arial" w:hAnsi="Arial" w:cs="Arial"/>
                <w:lang w:val="en-US"/>
              </w:rPr>
            </w:pPr>
            <w:r w:rsidRPr="00266145">
              <w:rPr>
                <w:rFonts w:ascii="Arial" w:hAnsi="Arial" w:cs="Arial"/>
                <w:lang w:val="en-US"/>
              </w:rPr>
              <w:t>Employee Assistance Programme (EAP)</w:t>
            </w:r>
          </w:p>
        </w:tc>
        <w:tc>
          <w:tcPr>
            <w:tcW w:w="7331" w:type="dxa"/>
          </w:tcPr>
          <w:p w14:paraId="5375DFCF" w14:textId="348D144C" w:rsidR="00C45BDB" w:rsidRPr="00266145" w:rsidRDefault="00C45BDB" w:rsidP="00C45BDB">
            <w:pPr>
              <w:rPr>
                <w:rFonts w:ascii="Arial" w:hAnsi="Arial" w:cs="Arial"/>
                <w:lang w:val="en-US"/>
              </w:rPr>
            </w:pPr>
            <w:r w:rsidRPr="00266145">
              <w:rPr>
                <w:rFonts w:ascii="Arial" w:hAnsi="Arial" w:cs="Arial"/>
                <w:lang w:val="en-US"/>
              </w:rPr>
              <w:t xml:space="preserve">Provided by YuLife: </w:t>
            </w:r>
            <w:hyperlink r:id="rId7" w:history="1">
              <w:r w:rsidRPr="00266145">
                <w:rPr>
                  <w:rStyle w:val="Hyperlink"/>
                  <w:rFonts w:ascii="Arial" w:hAnsi="Arial" w:cs="Arial"/>
                  <w:lang w:val="en-US"/>
                </w:rPr>
                <w:t>https://yulife.com/employee-benefits/</w:t>
              </w:r>
            </w:hyperlink>
          </w:p>
          <w:p w14:paraId="6C17E675" w14:textId="77777777" w:rsidR="00C45BDB" w:rsidRDefault="00C45BDB" w:rsidP="00C45BDB">
            <w:pPr>
              <w:rPr>
                <w:rFonts w:ascii="Arial" w:hAnsi="Arial" w:cs="Arial"/>
                <w:lang w:val="en-US"/>
              </w:rPr>
            </w:pPr>
            <w:r w:rsidRPr="00266145">
              <w:rPr>
                <w:rFonts w:ascii="Arial" w:hAnsi="Arial" w:cs="Arial"/>
                <w:lang w:val="en-US"/>
              </w:rPr>
              <w:t xml:space="preserve">Life Assurance Policy. </w:t>
            </w:r>
          </w:p>
          <w:p w14:paraId="48651384" w14:textId="77777777" w:rsidR="006263EE" w:rsidRPr="00266145" w:rsidRDefault="006263EE" w:rsidP="00C45BDB">
            <w:pPr>
              <w:rPr>
                <w:rFonts w:ascii="Arial" w:hAnsi="Arial" w:cs="Arial"/>
                <w:lang w:val="en-US"/>
              </w:rPr>
            </w:pPr>
          </w:p>
          <w:p w14:paraId="6FA258AF" w14:textId="7BFBC643" w:rsidR="00C45BDB" w:rsidRDefault="00C45BDB" w:rsidP="00C45BDB">
            <w:pPr>
              <w:rPr>
                <w:rFonts w:ascii="Arial" w:hAnsi="Arial" w:cs="Arial"/>
                <w:lang w:val="en-US"/>
              </w:rPr>
            </w:pPr>
            <w:r w:rsidRPr="00266145">
              <w:rPr>
                <w:rFonts w:ascii="Arial" w:hAnsi="Arial" w:cs="Arial"/>
                <w:lang w:val="en-US"/>
              </w:rPr>
              <w:t>Includes online GP, discounts, ability to earn money while you exercise or meditate, access to free counselling and more.</w:t>
            </w:r>
            <w:r w:rsidR="00545051">
              <w:rPr>
                <w:rFonts w:ascii="Arial" w:hAnsi="Arial" w:cs="Arial"/>
                <w:lang w:val="en-US"/>
              </w:rPr>
              <w:t xml:space="preserve"> The EAP includes information and advice on financial issues, work and legal support,</w:t>
            </w:r>
            <w:r w:rsidR="00F05BDA">
              <w:rPr>
                <w:rFonts w:ascii="Arial" w:hAnsi="Arial" w:cs="Arial"/>
                <w:lang w:val="en-US"/>
              </w:rPr>
              <w:t xml:space="preserve"> life coaching and bereavement counselling for you and your dependents</w:t>
            </w:r>
          </w:p>
          <w:p w14:paraId="1826D05A" w14:textId="3C694FC4" w:rsidR="006263EE" w:rsidRPr="00266145" w:rsidRDefault="006263EE" w:rsidP="00C45BDB">
            <w:pPr>
              <w:rPr>
                <w:rFonts w:ascii="Arial" w:hAnsi="Arial" w:cs="Arial"/>
                <w:lang w:val="en-US"/>
              </w:rPr>
            </w:pPr>
          </w:p>
        </w:tc>
      </w:tr>
      <w:tr w:rsidR="00C45BDB" w:rsidRPr="00266145" w14:paraId="75C9B21B" w14:textId="77777777" w:rsidTr="00B07815">
        <w:tc>
          <w:tcPr>
            <w:tcW w:w="2405" w:type="dxa"/>
          </w:tcPr>
          <w:p w14:paraId="341E1CFE" w14:textId="14BCD27D" w:rsidR="00C45BDB" w:rsidRPr="00266145" w:rsidRDefault="00C45BDB" w:rsidP="00C45BDB">
            <w:pPr>
              <w:rPr>
                <w:rFonts w:ascii="Arial" w:hAnsi="Arial" w:cs="Arial"/>
                <w:lang w:val="en-US"/>
              </w:rPr>
            </w:pPr>
            <w:r w:rsidRPr="00266145">
              <w:rPr>
                <w:rFonts w:ascii="Arial" w:hAnsi="Arial" w:cs="Arial"/>
                <w:lang w:val="en-US"/>
              </w:rPr>
              <w:t>Balance</w:t>
            </w:r>
            <w:r w:rsidR="00545051">
              <w:rPr>
                <w:rFonts w:ascii="Arial" w:hAnsi="Arial" w:cs="Arial"/>
                <w:lang w:val="en-US"/>
              </w:rPr>
              <w:t xml:space="preserve"> D</w:t>
            </w:r>
            <w:r w:rsidRPr="00266145">
              <w:rPr>
                <w:rFonts w:ascii="Arial" w:hAnsi="Arial" w:cs="Arial"/>
                <w:lang w:val="en-US"/>
              </w:rPr>
              <w:t>ays</w:t>
            </w:r>
          </w:p>
        </w:tc>
        <w:tc>
          <w:tcPr>
            <w:tcW w:w="7331" w:type="dxa"/>
          </w:tcPr>
          <w:p w14:paraId="139C7F3B" w14:textId="04F1E6A3" w:rsidR="00C45BDB" w:rsidRPr="00266145" w:rsidRDefault="00C45BDB" w:rsidP="00C45BDB">
            <w:pPr>
              <w:rPr>
                <w:rFonts w:ascii="Arial" w:hAnsi="Arial" w:cs="Arial"/>
                <w:lang w:val="en-US"/>
              </w:rPr>
            </w:pPr>
            <w:r w:rsidRPr="00266145">
              <w:rPr>
                <w:rFonts w:ascii="Arial" w:hAnsi="Arial" w:cs="Arial"/>
                <w:lang w:val="en-US"/>
              </w:rPr>
              <w:t xml:space="preserve">Up to two paid days </w:t>
            </w:r>
            <w:r w:rsidR="00545051">
              <w:rPr>
                <w:rFonts w:ascii="Arial" w:hAnsi="Arial" w:cs="Arial"/>
                <w:lang w:val="en-US"/>
              </w:rPr>
              <w:t xml:space="preserve">per year </w:t>
            </w:r>
            <w:r w:rsidRPr="00266145">
              <w:rPr>
                <w:rFonts w:ascii="Arial" w:hAnsi="Arial" w:cs="Arial"/>
                <w:lang w:val="en-US"/>
              </w:rPr>
              <w:t xml:space="preserve">that you can take to refresh, </w:t>
            </w:r>
            <w:r w:rsidR="00507389" w:rsidRPr="00266145">
              <w:rPr>
                <w:rFonts w:ascii="Arial" w:hAnsi="Arial" w:cs="Arial"/>
                <w:lang w:val="en-US"/>
              </w:rPr>
              <w:t>recharge,</w:t>
            </w:r>
            <w:r w:rsidRPr="00266145">
              <w:rPr>
                <w:rFonts w:ascii="Arial" w:hAnsi="Arial" w:cs="Arial"/>
                <w:lang w:val="en-US"/>
              </w:rPr>
              <w:t xml:space="preserve"> and get yourself back into the right headspace for your job</w:t>
            </w:r>
          </w:p>
        </w:tc>
      </w:tr>
      <w:tr w:rsidR="00C45BDB" w:rsidRPr="00266145" w14:paraId="13202809" w14:textId="77777777" w:rsidTr="00B07815">
        <w:tc>
          <w:tcPr>
            <w:tcW w:w="2405" w:type="dxa"/>
          </w:tcPr>
          <w:p w14:paraId="6C280D25" w14:textId="7806657C" w:rsidR="00C45BDB" w:rsidRPr="00266145" w:rsidRDefault="00143360" w:rsidP="00C45BDB">
            <w:pPr>
              <w:rPr>
                <w:rFonts w:ascii="Arial" w:hAnsi="Arial" w:cs="Arial"/>
                <w:lang w:val="en-US"/>
              </w:rPr>
            </w:pPr>
            <w:r w:rsidRPr="00266145">
              <w:rPr>
                <w:rFonts w:ascii="Arial" w:hAnsi="Arial" w:cs="Arial"/>
                <w:lang w:val="en-US"/>
              </w:rPr>
              <w:lastRenderedPageBreak/>
              <w:t>Golden Hour</w:t>
            </w:r>
          </w:p>
        </w:tc>
        <w:tc>
          <w:tcPr>
            <w:tcW w:w="7331" w:type="dxa"/>
          </w:tcPr>
          <w:p w14:paraId="69E351ED" w14:textId="26083CCD" w:rsidR="00143360" w:rsidRPr="00143360" w:rsidRDefault="00143360" w:rsidP="00143360">
            <w:pPr>
              <w:widowControl w:val="0"/>
              <w:autoSpaceDE w:val="0"/>
              <w:autoSpaceDN w:val="0"/>
              <w:rPr>
                <w:rFonts w:ascii="Arial" w:eastAsia="Arial" w:hAnsi="Arial" w:cs="Arial"/>
              </w:rPr>
            </w:pPr>
            <w:r w:rsidRPr="00143360">
              <w:rPr>
                <w:rFonts w:ascii="Arial" w:eastAsia="Arial" w:hAnsi="Arial" w:cs="Arial"/>
              </w:rPr>
              <w:t xml:space="preserve">1 </w:t>
            </w:r>
            <w:r w:rsidR="006263EE">
              <w:rPr>
                <w:rFonts w:ascii="Arial" w:eastAsia="Arial" w:hAnsi="Arial" w:cs="Arial"/>
              </w:rPr>
              <w:t xml:space="preserve">paid </w:t>
            </w:r>
            <w:r w:rsidRPr="00143360">
              <w:rPr>
                <w:rFonts w:ascii="Arial" w:eastAsia="Arial" w:hAnsi="Arial" w:cs="Arial"/>
              </w:rPr>
              <w:t>h</w:t>
            </w:r>
            <w:r w:rsidR="00463702">
              <w:rPr>
                <w:rFonts w:ascii="Arial" w:eastAsia="Arial" w:hAnsi="Arial" w:cs="Arial"/>
              </w:rPr>
              <w:t>ou</w:t>
            </w:r>
            <w:r w:rsidRPr="00143360">
              <w:rPr>
                <w:rFonts w:ascii="Arial" w:eastAsia="Arial" w:hAnsi="Arial" w:cs="Arial"/>
              </w:rPr>
              <w:t>r a week to use to improve your wellbeing</w:t>
            </w:r>
          </w:p>
          <w:p w14:paraId="5DC96B24" w14:textId="001EBE6B" w:rsidR="00C45BDB" w:rsidRPr="00266145" w:rsidRDefault="00C45BDB" w:rsidP="00C45BDB">
            <w:pPr>
              <w:rPr>
                <w:rFonts w:ascii="Arial" w:hAnsi="Arial" w:cs="Arial"/>
                <w:lang w:val="en-US"/>
              </w:rPr>
            </w:pPr>
          </w:p>
        </w:tc>
      </w:tr>
      <w:tr w:rsidR="00143360" w:rsidRPr="00266145" w14:paraId="7C327AD7" w14:textId="77777777" w:rsidTr="00B07815">
        <w:tc>
          <w:tcPr>
            <w:tcW w:w="2405" w:type="dxa"/>
          </w:tcPr>
          <w:p w14:paraId="4B7C9190" w14:textId="3D01B42A" w:rsidR="00143360" w:rsidRPr="00266145" w:rsidRDefault="00143360" w:rsidP="00C45BDB">
            <w:pPr>
              <w:rPr>
                <w:rFonts w:ascii="Arial" w:hAnsi="Arial" w:cs="Arial"/>
                <w:lang w:val="en-US"/>
              </w:rPr>
            </w:pPr>
            <w:r w:rsidRPr="00266145">
              <w:rPr>
                <w:rFonts w:ascii="Arial" w:hAnsi="Arial" w:cs="Arial"/>
                <w:lang w:val="en-US"/>
              </w:rPr>
              <w:t xml:space="preserve">Mental Health First </w:t>
            </w:r>
            <w:r w:rsidR="00463702">
              <w:rPr>
                <w:rFonts w:ascii="Arial" w:hAnsi="Arial" w:cs="Arial"/>
                <w:lang w:val="en-US"/>
              </w:rPr>
              <w:t>A</w:t>
            </w:r>
            <w:r w:rsidRPr="00266145">
              <w:rPr>
                <w:rFonts w:ascii="Arial" w:hAnsi="Arial" w:cs="Arial"/>
                <w:lang w:val="en-US"/>
              </w:rPr>
              <w:t>iders</w:t>
            </w:r>
          </w:p>
        </w:tc>
        <w:tc>
          <w:tcPr>
            <w:tcW w:w="7331" w:type="dxa"/>
          </w:tcPr>
          <w:p w14:paraId="04E910B4" w14:textId="1A1D3B62" w:rsidR="00143360" w:rsidRPr="00266145" w:rsidRDefault="006263EE" w:rsidP="00C45BDB">
            <w:pPr>
              <w:rPr>
                <w:rFonts w:ascii="Arial" w:hAnsi="Arial" w:cs="Arial"/>
                <w:lang w:val="en-US"/>
              </w:rPr>
            </w:pPr>
            <w:r>
              <w:rPr>
                <w:rFonts w:ascii="Arial" w:hAnsi="Arial" w:cs="Arial"/>
              </w:rPr>
              <w:t xml:space="preserve">Many </w:t>
            </w:r>
            <w:r w:rsidR="00143360" w:rsidRPr="00266145">
              <w:rPr>
                <w:rFonts w:ascii="Arial" w:hAnsi="Arial" w:cs="Arial"/>
              </w:rPr>
              <w:t>trained M</w:t>
            </w:r>
            <w:r w:rsidR="00FA3522">
              <w:rPr>
                <w:rFonts w:ascii="Arial" w:hAnsi="Arial" w:cs="Arial"/>
              </w:rPr>
              <w:t>ental Health First Aider</w:t>
            </w:r>
            <w:r w:rsidR="00143360" w:rsidRPr="00266145">
              <w:rPr>
                <w:rFonts w:ascii="Arial" w:hAnsi="Arial" w:cs="Arial"/>
              </w:rPr>
              <w:t xml:space="preserve">s across the </w:t>
            </w:r>
            <w:r w:rsidR="00FA3522">
              <w:rPr>
                <w:rFonts w:ascii="Arial" w:hAnsi="Arial" w:cs="Arial"/>
              </w:rPr>
              <w:t>Trust</w:t>
            </w:r>
            <w:r w:rsidR="00143360" w:rsidRPr="00266145">
              <w:rPr>
                <w:rFonts w:ascii="Arial" w:hAnsi="Arial" w:cs="Arial"/>
              </w:rPr>
              <w:t xml:space="preserve"> to support </w:t>
            </w:r>
            <w:r w:rsidR="00FA3522">
              <w:rPr>
                <w:rFonts w:ascii="Arial" w:hAnsi="Arial" w:cs="Arial"/>
              </w:rPr>
              <w:t xml:space="preserve">our </w:t>
            </w:r>
            <w:r w:rsidR="00143360" w:rsidRPr="00266145">
              <w:rPr>
                <w:rFonts w:ascii="Arial" w:hAnsi="Arial" w:cs="Arial"/>
              </w:rPr>
              <w:t>employee</w:t>
            </w:r>
            <w:r>
              <w:rPr>
                <w:rFonts w:ascii="Arial" w:hAnsi="Arial" w:cs="Arial"/>
              </w:rPr>
              <w:t>s</w:t>
            </w:r>
          </w:p>
        </w:tc>
      </w:tr>
      <w:tr w:rsidR="00143360" w:rsidRPr="00266145" w14:paraId="0ACA7987" w14:textId="77777777" w:rsidTr="00B07815">
        <w:tc>
          <w:tcPr>
            <w:tcW w:w="2405" w:type="dxa"/>
          </w:tcPr>
          <w:p w14:paraId="416BA22D" w14:textId="7A5E2040" w:rsidR="00143360" w:rsidRPr="00266145" w:rsidRDefault="00143360" w:rsidP="00C45BDB">
            <w:pPr>
              <w:rPr>
                <w:rFonts w:ascii="Arial" w:hAnsi="Arial" w:cs="Arial"/>
                <w:lang w:val="en-US"/>
              </w:rPr>
            </w:pPr>
            <w:r w:rsidRPr="00266145">
              <w:rPr>
                <w:rFonts w:ascii="Arial" w:hAnsi="Arial" w:cs="Arial"/>
                <w:lang w:val="en-US"/>
              </w:rPr>
              <w:t>Employee Voice Forum</w:t>
            </w:r>
          </w:p>
        </w:tc>
        <w:tc>
          <w:tcPr>
            <w:tcW w:w="7331" w:type="dxa"/>
          </w:tcPr>
          <w:p w14:paraId="306352B8" w14:textId="77777777" w:rsidR="00143360" w:rsidRPr="00143360" w:rsidRDefault="00143360" w:rsidP="00143360">
            <w:pPr>
              <w:widowControl w:val="0"/>
              <w:autoSpaceDE w:val="0"/>
              <w:autoSpaceDN w:val="0"/>
              <w:rPr>
                <w:rFonts w:ascii="Arial" w:eastAsia="Arial" w:hAnsi="Arial" w:cs="Arial"/>
              </w:rPr>
            </w:pPr>
            <w:r w:rsidRPr="00143360">
              <w:rPr>
                <w:rFonts w:ascii="Arial" w:eastAsia="Arial" w:hAnsi="Arial" w:cs="Arial"/>
              </w:rPr>
              <w:t>Feedback and action forum for all employees so everyone has a voice</w:t>
            </w:r>
          </w:p>
          <w:p w14:paraId="59396AFE" w14:textId="77777777" w:rsidR="00143360" w:rsidRPr="00266145" w:rsidRDefault="00143360" w:rsidP="00C45BDB">
            <w:pPr>
              <w:rPr>
                <w:rFonts w:ascii="Arial" w:hAnsi="Arial" w:cs="Arial"/>
                <w:lang w:val="en-US"/>
              </w:rPr>
            </w:pPr>
          </w:p>
        </w:tc>
      </w:tr>
      <w:tr w:rsidR="00143360" w:rsidRPr="00266145" w14:paraId="09399801" w14:textId="77777777" w:rsidTr="00B07815">
        <w:tc>
          <w:tcPr>
            <w:tcW w:w="2405" w:type="dxa"/>
          </w:tcPr>
          <w:p w14:paraId="2EA78655" w14:textId="5ACD8C0C" w:rsidR="00143360" w:rsidRPr="00266145" w:rsidRDefault="00143360" w:rsidP="00C45BDB">
            <w:pPr>
              <w:rPr>
                <w:rFonts w:ascii="Arial" w:hAnsi="Arial" w:cs="Arial"/>
                <w:lang w:val="en-US"/>
              </w:rPr>
            </w:pPr>
            <w:r w:rsidRPr="00266145">
              <w:rPr>
                <w:rFonts w:ascii="Arial" w:hAnsi="Arial" w:cs="Arial"/>
                <w:lang w:val="en-US"/>
              </w:rPr>
              <w:t>Conscious Inclusion Forum</w:t>
            </w:r>
          </w:p>
        </w:tc>
        <w:tc>
          <w:tcPr>
            <w:tcW w:w="7331" w:type="dxa"/>
          </w:tcPr>
          <w:p w14:paraId="6BD94504" w14:textId="6F6684C9" w:rsidR="00143360" w:rsidRPr="00266145" w:rsidRDefault="00143360" w:rsidP="00266145">
            <w:pPr>
              <w:widowControl w:val="0"/>
              <w:autoSpaceDE w:val="0"/>
              <w:autoSpaceDN w:val="0"/>
              <w:rPr>
                <w:rFonts w:ascii="Arial" w:eastAsia="Arial" w:hAnsi="Arial" w:cs="Arial"/>
              </w:rPr>
            </w:pPr>
            <w:r w:rsidRPr="00143360">
              <w:rPr>
                <w:rFonts w:ascii="Arial" w:eastAsia="Arial" w:hAnsi="Arial" w:cs="Arial"/>
              </w:rPr>
              <w:t>Feedback and action forum for all employees to support our values to be inclusive for everyone</w:t>
            </w:r>
          </w:p>
        </w:tc>
      </w:tr>
      <w:tr w:rsidR="006263EE" w:rsidRPr="00266145" w14:paraId="5DF529BD" w14:textId="77777777" w:rsidTr="00B07815">
        <w:tc>
          <w:tcPr>
            <w:tcW w:w="2405" w:type="dxa"/>
          </w:tcPr>
          <w:p w14:paraId="7C1398E8" w14:textId="30EA631E" w:rsidR="006263EE" w:rsidRPr="00266145" w:rsidRDefault="006263EE" w:rsidP="00C45BDB">
            <w:pPr>
              <w:rPr>
                <w:rFonts w:ascii="Arial" w:hAnsi="Arial" w:cs="Arial"/>
                <w:lang w:val="en-US"/>
              </w:rPr>
            </w:pPr>
            <w:r>
              <w:rPr>
                <w:rFonts w:ascii="Arial" w:hAnsi="Arial" w:cs="Arial"/>
                <w:lang w:val="en-US"/>
              </w:rPr>
              <w:t>Staff Network</w:t>
            </w:r>
            <w:r w:rsidR="00B463B9">
              <w:rPr>
                <w:rFonts w:ascii="Arial" w:hAnsi="Arial" w:cs="Arial"/>
                <w:lang w:val="en-US"/>
              </w:rPr>
              <w:t>/Support</w:t>
            </w:r>
            <w:r>
              <w:rPr>
                <w:rFonts w:ascii="Arial" w:hAnsi="Arial" w:cs="Arial"/>
                <w:lang w:val="en-US"/>
              </w:rPr>
              <w:t xml:space="preserve"> Groups</w:t>
            </w:r>
          </w:p>
        </w:tc>
        <w:tc>
          <w:tcPr>
            <w:tcW w:w="7331" w:type="dxa"/>
          </w:tcPr>
          <w:p w14:paraId="7F0B9E72" w14:textId="15486579" w:rsidR="006263EE" w:rsidRDefault="006263EE" w:rsidP="00266145">
            <w:pPr>
              <w:widowControl w:val="0"/>
              <w:autoSpaceDE w:val="0"/>
              <w:autoSpaceDN w:val="0"/>
              <w:rPr>
                <w:rFonts w:ascii="Arial" w:eastAsia="Arial" w:hAnsi="Arial" w:cs="Arial"/>
              </w:rPr>
            </w:pPr>
            <w:r>
              <w:rPr>
                <w:rFonts w:ascii="Arial" w:eastAsia="Arial" w:hAnsi="Arial" w:cs="Arial"/>
              </w:rPr>
              <w:t xml:space="preserve">Such as Disability Network Group, </w:t>
            </w:r>
            <w:r w:rsidR="00B463B9" w:rsidRPr="00B463B9">
              <w:rPr>
                <w:rFonts w:ascii="Arial" w:eastAsia="Arial" w:hAnsi="Arial" w:cs="Arial"/>
              </w:rPr>
              <w:t>Carers of Neurodivergent People Support Group</w:t>
            </w:r>
            <w:r w:rsidR="00593285">
              <w:rPr>
                <w:rFonts w:ascii="Arial" w:eastAsia="Arial" w:hAnsi="Arial" w:cs="Arial"/>
              </w:rPr>
              <w:t>, Menopause Support Group</w:t>
            </w:r>
          </w:p>
          <w:p w14:paraId="16DE01BB" w14:textId="0FA11E98" w:rsidR="00234C53" w:rsidRPr="00143360" w:rsidRDefault="00234C53" w:rsidP="00266145">
            <w:pPr>
              <w:widowControl w:val="0"/>
              <w:autoSpaceDE w:val="0"/>
              <w:autoSpaceDN w:val="0"/>
              <w:rPr>
                <w:rFonts w:ascii="Arial" w:eastAsia="Arial" w:hAnsi="Arial" w:cs="Arial"/>
              </w:rPr>
            </w:pPr>
          </w:p>
        </w:tc>
      </w:tr>
      <w:tr w:rsidR="00C45BDB" w:rsidRPr="00266145" w14:paraId="58DEAB6B" w14:textId="77777777" w:rsidTr="006263EE">
        <w:tc>
          <w:tcPr>
            <w:tcW w:w="9736" w:type="dxa"/>
            <w:gridSpan w:val="2"/>
            <w:shd w:val="clear" w:color="auto" w:fill="CAE4D0"/>
          </w:tcPr>
          <w:p w14:paraId="07015320" w14:textId="57BF0C54" w:rsidR="00C45BDB" w:rsidRPr="00266145" w:rsidRDefault="006263EE" w:rsidP="006263EE">
            <w:pPr>
              <w:pStyle w:val="BodyText"/>
              <w:tabs>
                <w:tab w:val="center" w:pos="4760"/>
                <w:tab w:val="left" w:pos="6310"/>
              </w:tabs>
              <w:rPr>
                <w:b/>
                <w:sz w:val="22"/>
                <w:szCs w:val="22"/>
              </w:rPr>
            </w:pPr>
            <w:r>
              <w:rPr>
                <w:b/>
                <w:sz w:val="22"/>
                <w:szCs w:val="22"/>
              </w:rPr>
              <w:tab/>
            </w:r>
            <w:r w:rsidR="00C45BDB" w:rsidRPr="00266145">
              <w:rPr>
                <w:b/>
                <w:sz w:val="22"/>
                <w:szCs w:val="22"/>
              </w:rPr>
              <w:t>Development</w:t>
            </w:r>
            <w:r>
              <w:rPr>
                <w:b/>
                <w:sz w:val="22"/>
                <w:szCs w:val="22"/>
              </w:rPr>
              <w:tab/>
            </w:r>
          </w:p>
        </w:tc>
      </w:tr>
      <w:tr w:rsidR="00976480" w:rsidRPr="00266145" w14:paraId="7038F249" w14:textId="77777777" w:rsidTr="00B07815">
        <w:tc>
          <w:tcPr>
            <w:tcW w:w="2405" w:type="dxa"/>
          </w:tcPr>
          <w:p w14:paraId="4098E949" w14:textId="34FE9288" w:rsidR="00976480" w:rsidRPr="00266145" w:rsidRDefault="00976480" w:rsidP="00976480">
            <w:pPr>
              <w:rPr>
                <w:rFonts w:ascii="Arial" w:hAnsi="Arial" w:cs="Arial"/>
                <w:lang w:val="en-US"/>
              </w:rPr>
            </w:pPr>
            <w:r w:rsidRPr="00266145">
              <w:rPr>
                <w:rFonts w:ascii="Arial" w:hAnsi="Arial" w:cs="Arial"/>
                <w:lang w:val="en-US"/>
              </w:rPr>
              <w:t>SEED Development Programme</w:t>
            </w:r>
          </w:p>
        </w:tc>
        <w:tc>
          <w:tcPr>
            <w:tcW w:w="7331" w:type="dxa"/>
          </w:tcPr>
          <w:p w14:paraId="3C12CD03" w14:textId="77777777" w:rsidR="00234C53" w:rsidRPr="00234C53" w:rsidRDefault="00976480" w:rsidP="00234C53">
            <w:pPr>
              <w:pStyle w:val="BodyText"/>
              <w:rPr>
                <w:sz w:val="22"/>
                <w:szCs w:val="22"/>
              </w:rPr>
            </w:pPr>
            <w:r w:rsidRPr="00266145">
              <w:rPr>
                <w:sz w:val="22"/>
                <w:szCs w:val="22"/>
              </w:rPr>
              <w:t xml:space="preserve">4 Stage Development Programme open to all employees </w:t>
            </w:r>
            <w:r w:rsidR="00234C53" w:rsidRPr="00234C53">
              <w:rPr>
                <w:sz w:val="22"/>
                <w:szCs w:val="22"/>
              </w:rPr>
              <w:t xml:space="preserve">and tailored </w:t>
            </w:r>
          </w:p>
          <w:p w14:paraId="3105A4FF" w14:textId="77777777" w:rsidR="00976480" w:rsidRDefault="00234C53" w:rsidP="00234C53">
            <w:pPr>
              <w:pStyle w:val="BodyText"/>
              <w:rPr>
                <w:sz w:val="22"/>
                <w:szCs w:val="22"/>
              </w:rPr>
            </w:pPr>
            <w:r w:rsidRPr="00234C53">
              <w:rPr>
                <w:sz w:val="22"/>
                <w:szCs w:val="22"/>
              </w:rPr>
              <w:t>to your personal goals</w:t>
            </w:r>
          </w:p>
          <w:p w14:paraId="453A7F78" w14:textId="384FAFD3" w:rsidR="00234C53" w:rsidRPr="00266145" w:rsidRDefault="00234C53" w:rsidP="00234C53">
            <w:pPr>
              <w:pStyle w:val="BodyText"/>
              <w:rPr>
                <w:sz w:val="22"/>
                <w:szCs w:val="22"/>
              </w:rPr>
            </w:pPr>
          </w:p>
        </w:tc>
      </w:tr>
      <w:tr w:rsidR="00976480" w:rsidRPr="00266145" w14:paraId="5E9EE5DC" w14:textId="77777777" w:rsidTr="00B07815">
        <w:tc>
          <w:tcPr>
            <w:tcW w:w="2405" w:type="dxa"/>
          </w:tcPr>
          <w:p w14:paraId="0B5AA22C" w14:textId="77777777" w:rsidR="00976480" w:rsidRDefault="00976480" w:rsidP="00976480">
            <w:pPr>
              <w:rPr>
                <w:rFonts w:ascii="Arial" w:hAnsi="Arial" w:cs="Arial"/>
                <w:lang w:val="en-US"/>
              </w:rPr>
            </w:pPr>
            <w:r w:rsidRPr="00266145">
              <w:rPr>
                <w:rFonts w:ascii="Arial" w:hAnsi="Arial" w:cs="Arial"/>
                <w:lang w:val="en-US"/>
              </w:rPr>
              <w:t>Profession 121 Coaching</w:t>
            </w:r>
          </w:p>
          <w:p w14:paraId="4C7C4DD4" w14:textId="54160AB4" w:rsidR="00545051" w:rsidRPr="00266145" w:rsidRDefault="00545051" w:rsidP="00976480">
            <w:pPr>
              <w:rPr>
                <w:rFonts w:ascii="Arial" w:hAnsi="Arial" w:cs="Arial"/>
                <w:lang w:val="en-US"/>
              </w:rPr>
            </w:pPr>
          </w:p>
        </w:tc>
        <w:tc>
          <w:tcPr>
            <w:tcW w:w="7331" w:type="dxa"/>
          </w:tcPr>
          <w:p w14:paraId="57C2936F" w14:textId="71784146" w:rsidR="00976480" w:rsidRPr="00266145" w:rsidRDefault="00976480" w:rsidP="00976480">
            <w:pPr>
              <w:pStyle w:val="BodyText"/>
              <w:rPr>
                <w:sz w:val="22"/>
                <w:szCs w:val="22"/>
              </w:rPr>
            </w:pPr>
            <w:r w:rsidRPr="00266145">
              <w:rPr>
                <w:sz w:val="22"/>
                <w:szCs w:val="22"/>
              </w:rPr>
              <w:t>Available for career progression</w:t>
            </w:r>
          </w:p>
        </w:tc>
      </w:tr>
      <w:tr w:rsidR="00976480" w:rsidRPr="00266145" w14:paraId="270C81B4" w14:textId="77777777" w:rsidTr="00B07815">
        <w:tc>
          <w:tcPr>
            <w:tcW w:w="2405" w:type="dxa"/>
          </w:tcPr>
          <w:p w14:paraId="1D02390C" w14:textId="77777777" w:rsidR="00976480" w:rsidRDefault="00234C53" w:rsidP="00976480">
            <w:pPr>
              <w:rPr>
                <w:rFonts w:ascii="Arial" w:hAnsi="Arial" w:cs="Arial"/>
                <w:lang w:val="en-US"/>
              </w:rPr>
            </w:pPr>
            <w:r>
              <w:rPr>
                <w:rFonts w:ascii="Arial" w:hAnsi="Arial" w:cs="Arial"/>
                <w:lang w:val="en-US"/>
              </w:rPr>
              <w:t>Online</w:t>
            </w:r>
            <w:r w:rsidR="00976480" w:rsidRPr="00266145">
              <w:rPr>
                <w:rFonts w:ascii="Arial" w:hAnsi="Arial" w:cs="Arial"/>
                <w:lang w:val="en-US"/>
              </w:rPr>
              <w:t xml:space="preserve"> </w:t>
            </w:r>
            <w:r>
              <w:rPr>
                <w:rFonts w:ascii="Arial" w:hAnsi="Arial" w:cs="Arial"/>
                <w:lang w:val="en-US"/>
              </w:rPr>
              <w:t>Learning Platform</w:t>
            </w:r>
          </w:p>
          <w:p w14:paraId="20844D1E" w14:textId="66ECCE88" w:rsidR="00545051" w:rsidRPr="00266145" w:rsidRDefault="00545051" w:rsidP="00976480">
            <w:pPr>
              <w:rPr>
                <w:rFonts w:ascii="Arial" w:hAnsi="Arial" w:cs="Arial"/>
                <w:lang w:val="en-US"/>
              </w:rPr>
            </w:pPr>
          </w:p>
        </w:tc>
        <w:tc>
          <w:tcPr>
            <w:tcW w:w="7331" w:type="dxa"/>
          </w:tcPr>
          <w:p w14:paraId="4F4F4940" w14:textId="77777777" w:rsidR="00976480" w:rsidRDefault="00976480" w:rsidP="00976480">
            <w:pPr>
              <w:pStyle w:val="BodyText"/>
              <w:rPr>
                <w:sz w:val="22"/>
                <w:szCs w:val="22"/>
              </w:rPr>
            </w:pPr>
            <w:r w:rsidRPr="00266145">
              <w:rPr>
                <w:sz w:val="22"/>
                <w:szCs w:val="22"/>
              </w:rPr>
              <w:t>Available for development &amp; training both technical and soft skills</w:t>
            </w:r>
          </w:p>
          <w:p w14:paraId="0E8F35B8" w14:textId="0C90BC0C" w:rsidR="00B463B9" w:rsidRPr="00266145" w:rsidRDefault="00B463B9" w:rsidP="00976480">
            <w:pPr>
              <w:pStyle w:val="BodyText"/>
              <w:rPr>
                <w:sz w:val="22"/>
                <w:szCs w:val="22"/>
              </w:rPr>
            </w:pPr>
          </w:p>
        </w:tc>
      </w:tr>
      <w:tr w:rsidR="00545051" w:rsidRPr="00266145" w14:paraId="3411868D" w14:textId="77777777" w:rsidTr="00B07815">
        <w:tc>
          <w:tcPr>
            <w:tcW w:w="2405" w:type="dxa"/>
          </w:tcPr>
          <w:p w14:paraId="1C9E1B44" w14:textId="42C63713" w:rsidR="00545051" w:rsidRDefault="00545051" w:rsidP="00976480">
            <w:pPr>
              <w:rPr>
                <w:rFonts w:ascii="Arial" w:hAnsi="Arial" w:cs="Arial"/>
                <w:lang w:val="en-US"/>
              </w:rPr>
            </w:pPr>
            <w:r w:rsidRPr="00545051">
              <w:rPr>
                <w:rFonts w:ascii="Arial" w:hAnsi="Arial" w:cs="Arial"/>
                <w:lang w:val="en-US"/>
              </w:rPr>
              <w:t>Mentor/mentee programme</w:t>
            </w:r>
          </w:p>
        </w:tc>
        <w:tc>
          <w:tcPr>
            <w:tcW w:w="7331" w:type="dxa"/>
          </w:tcPr>
          <w:p w14:paraId="38AF636C" w14:textId="77777777" w:rsidR="00545051" w:rsidRPr="00545051" w:rsidRDefault="00545051" w:rsidP="00545051">
            <w:pPr>
              <w:pStyle w:val="BodyText"/>
              <w:rPr>
                <w:sz w:val="22"/>
                <w:szCs w:val="22"/>
              </w:rPr>
            </w:pPr>
            <w:r w:rsidRPr="00545051">
              <w:rPr>
                <w:sz w:val="22"/>
                <w:szCs w:val="22"/>
              </w:rPr>
              <w:t xml:space="preserve">The Wildlife Trusts have joined The Charity Mentoring Network – a </w:t>
            </w:r>
          </w:p>
          <w:p w14:paraId="3B85FD9A" w14:textId="77777777" w:rsidR="00545051" w:rsidRPr="00545051" w:rsidRDefault="00545051" w:rsidP="00545051">
            <w:pPr>
              <w:pStyle w:val="BodyText"/>
              <w:rPr>
                <w:sz w:val="22"/>
                <w:szCs w:val="22"/>
              </w:rPr>
            </w:pPr>
            <w:r w:rsidRPr="00545051">
              <w:rPr>
                <w:sz w:val="22"/>
                <w:szCs w:val="22"/>
              </w:rPr>
              <w:t xml:space="preserve">community platform that connects organisations, staff and volunteers </w:t>
            </w:r>
          </w:p>
          <w:p w14:paraId="2C2AB501" w14:textId="77777777" w:rsidR="00545051" w:rsidRDefault="00545051" w:rsidP="00545051">
            <w:pPr>
              <w:pStyle w:val="BodyText"/>
              <w:rPr>
                <w:sz w:val="22"/>
                <w:szCs w:val="22"/>
              </w:rPr>
            </w:pPr>
            <w:r w:rsidRPr="00545051">
              <w:rPr>
                <w:sz w:val="22"/>
                <w:szCs w:val="22"/>
              </w:rPr>
              <w:t>together, so that they can support one another and share their knowledge and expertise</w:t>
            </w:r>
          </w:p>
          <w:p w14:paraId="7888D2F2" w14:textId="1BE64009" w:rsidR="00545051" w:rsidRPr="00266145" w:rsidRDefault="00545051" w:rsidP="00545051">
            <w:pPr>
              <w:pStyle w:val="BodyText"/>
              <w:rPr>
                <w:sz w:val="22"/>
                <w:szCs w:val="22"/>
              </w:rPr>
            </w:pPr>
          </w:p>
        </w:tc>
      </w:tr>
      <w:tr w:rsidR="006263EE" w:rsidRPr="00266145" w14:paraId="6DB6C027" w14:textId="77777777" w:rsidTr="003F2EBB">
        <w:tc>
          <w:tcPr>
            <w:tcW w:w="9736" w:type="dxa"/>
            <w:gridSpan w:val="2"/>
            <w:shd w:val="clear" w:color="auto" w:fill="058295"/>
          </w:tcPr>
          <w:p w14:paraId="679F84CE" w14:textId="77777777" w:rsidR="006263EE" w:rsidRPr="00266145" w:rsidRDefault="006263EE" w:rsidP="00976480">
            <w:pPr>
              <w:pStyle w:val="BodyText"/>
              <w:rPr>
                <w:sz w:val="22"/>
                <w:szCs w:val="22"/>
              </w:rPr>
            </w:pPr>
          </w:p>
        </w:tc>
      </w:tr>
    </w:tbl>
    <w:p w14:paraId="2AF5FEB7" w14:textId="2DC37D5E" w:rsidR="005461FF" w:rsidRDefault="005461FF">
      <w:pPr>
        <w:rPr>
          <w:rFonts w:ascii="Arial" w:hAnsi="Arial" w:cs="Arial"/>
          <w:lang w:val="en-US"/>
        </w:rPr>
      </w:pPr>
    </w:p>
    <w:p w14:paraId="4A8AD010" w14:textId="77777777" w:rsidR="00D112F3" w:rsidRPr="005461FF" w:rsidRDefault="00D112F3">
      <w:pPr>
        <w:rPr>
          <w:rFonts w:ascii="Arial" w:hAnsi="Arial" w:cs="Arial"/>
          <w:lang w:val="en-US"/>
        </w:rPr>
      </w:pPr>
    </w:p>
    <w:sectPr w:rsidR="00D112F3" w:rsidRPr="005461FF" w:rsidSect="00463702">
      <w:headerReference w:type="default" r:id="rId8"/>
      <w:footerReference w:type="default" r:id="rId9"/>
      <w:pgSz w:w="11906" w:h="16838"/>
      <w:pgMar w:top="851"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089FE" w14:textId="77777777" w:rsidR="00B935A7" w:rsidRDefault="00B935A7" w:rsidP="00B935A7">
      <w:pPr>
        <w:spacing w:after="0" w:line="240" w:lineRule="auto"/>
      </w:pPr>
      <w:r>
        <w:separator/>
      </w:r>
    </w:p>
  </w:endnote>
  <w:endnote w:type="continuationSeparator" w:id="0">
    <w:p w14:paraId="26B2007A" w14:textId="77777777" w:rsidR="00B935A7" w:rsidRDefault="00B935A7" w:rsidP="00B93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1444071"/>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14:paraId="72B7E495" w14:textId="246B35AA" w:rsidR="00463702" w:rsidRPr="00463702" w:rsidRDefault="00463702">
            <w:pPr>
              <w:pStyle w:val="Footer"/>
              <w:jc w:val="center"/>
              <w:rPr>
                <w:rFonts w:ascii="Arial" w:hAnsi="Arial" w:cs="Arial"/>
                <w:sz w:val="18"/>
                <w:szCs w:val="18"/>
              </w:rPr>
            </w:pPr>
            <w:r w:rsidRPr="00463702">
              <w:rPr>
                <w:rFonts w:ascii="Arial" w:hAnsi="Arial" w:cs="Arial"/>
                <w:sz w:val="18"/>
                <w:szCs w:val="18"/>
              </w:rPr>
              <w:t xml:space="preserve">Page </w:t>
            </w:r>
            <w:r w:rsidRPr="00463702">
              <w:rPr>
                <w:rFonts w:ascii="Arial" w:hAnsi="Arial" w:cs="Arial"/>
                <w:b/>
                <w:bCs/>
                <w:sz w:val="18"/>
                <w:szCs w:val="18"/>
              </w:rPr>
              <w:fldChar w:fldCharType="begin"/>
            </w:r>
            <w:r w:rsidRPr="00463702">
              <w:rPr>
                <w:rFonts w:ascii="Arial" w:hAnsi="Arial" w:cs="Arial"/>
                <w:b/>
                <w:bCs/>
                <w:sz w:val="18"/>
                <w:szCs w:val="18"/>
              </w:rPr>
              <w:instrText xml:space="preserve"> PAGE </w:instrText>
            </w:r>
            <w:r w:rsidRPr="00463702">
              <w:rPr>
                <w:rFonts w:ascii="Arial" w:hAnsi="Arial" w:cs="Arial"/>
                <w:b/>
                <w:bCs/>
                <w:sz w:val="18"/>
                <w:szCs w:val="18"/>
              </w:rPr>
              <w:fldChar w:fldCharType="separate"/>
            </w:r>
            <w:r w:rsidRPr="00463702">
              <w:rPr>
                <w:rFonts w:ascii="Arial" w:hAnsi="Arial" w:cs="Arial"/>
                <w:b/>
                <w:bCs/>
                <w:noProof/>
                <w:sz w:val="18"/>
                <w:szCs w:val="18"/>
              </w:rPr>
              <w:t>2</w:t>
            </w:r>
            <w:r w:rsidRPr="00463702">
              <w:rPr>
                <w:rFonts w:ascii="Arial" w:hAnsi="Arial" w:cs="Arial"/>
                <w:b/>
                <w:bCs/>
                <w:sz w:val="18"/>
                <w:szCs w:val="18"/>
              </w:rPr>
              <w:fldChar w:fldCharType="end"/>
            </w:r>
            <w:r w:rsidRPr="00463702">
              <w:rPr>
                <w:rFonts w:ascii="Arial" w:hAnsi="Arial" w:cs="Arial"/>
                <w:sz w:val="18"/>
                <w:szCs w:val="18"/>
              </w:rPr>
              <w:t xml:space="preserve"> of </w:t>
            </w:r>
            <w:r w:rsidRPr="00463702">
              <w:rPr>
                <w:rFonts w:ascii="Arial" w:hAnsi="Arial" w:cs="Arial"/>
                <w:b/>
                <w:bCs/>
                <w:sz w:val="18"/>
                <w:szCs w:val="18"/>
              </w:rPr>
              <w:fldChar w:fldCharType="begin"/>
            </w:r>
            <w:r w:rsidRPr="00463702">
              <w:rPr>
                <w:rFonts w:ascii="Arial" w:hAnsi="Arial" w:cs="Arial"/>
                <w:b/>
                <w:bCs/>
                <w:sz w:val="18"/>
                <w:szCs w:val="18"/>
              </w:rPr>
              <w:instrText xml:space="preserve"> NUMPAGES  </w:instrText>
            </w:r>
            <w:r w:rsidRPr="00463702">
              <w:rPr>
                <w:rFonts w:ascii="Arial" w:hAnsi="Arial" w:cs="Arial"/>
                <w:b/>
                <w:bCs/>
                <w:sz w:val="18"/>
                <w:szCs w:val="18"/>
              </w:rPr>
              <w:fldChar w:fldCharType="separate"/>
            </w:r>
            <w:r w:rsidRPr="00463702">
              <w:rPr>
                <w:rFonts w:ascii="Arial" w:hAnsi="Arial" w:cs="Arial"/>
                <w:b/>
                <w:bCs/>
                <w:noProof/>
                <w:sz w:val="18"/>
                <w:szCs w:val="18"/>
              </w:rPr>
              <w:t>2</w:t>
            </w:r>
            <w:r w:rsidRPr="00463702">
              <w:rPr>
                <w:rFonts w:ascii="Arial" w:hAnsi="Arial" w:cs="Arial"/>
                <w:b/>
                <w:bCs/>
                <w:sz w:val="18"/>
                <w:szCs w:val="18"/>
              </w:rPr>
              <w:fldChar w:fldCharType="end"/>
            </w:r>
          </w:p>
        </w:sdtContent>
      </w:sdt>
    </w:sdtContent>
  </w:sdt>
  <w:p w14:paraId="3D56B14C" w14:textId="77777777" w:rsidR="00463702" w:rsidRDefault="00463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225AC" w14:textId="77777777" w:rsidR="00B935A7" w:rsidRDefault="00B935A7" w:rsidP="00B935A7">
      <w:pPr>
        <w:spacing w:after="0" w:line="240" w:lineRule="auto"/>
      </w:pPr>
      <w:r>
        <w:separator/>
      </w:r>
    </w:p>
  </w:footnote>
  <w:footnote w:type="continuationSeparator" w:id="0">
    <w:p w14:paraId="687E1FC0" w14:textId="77777777" w:rsidR="00B935A7" w:rsidRDefault="00B935A7" w:rsidP="00B93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E5AE6" w14:textId="12AF0643" w:rsidR="00B935A7" w:rsidRDefault="00FA3522">
    <w:pPr>
      <w:pStyle w:val="Header"/>
    </w:pPr>
    <w:r>
      <w:rPr>
        <w:noProof/>
      </w:rPr>
      <w:drawing>
        <wp:anchor distT="0" distB="0" distL="114300" distR="114300" simplePos="0" relativeHeight="251658240" behindDoc="0" locked="0" layoutInCell="1" allowOverlap="1" wp14:anchorId="49A8342A" wp14:editId="64E59B0D">
          <wp:simplePos x="0" y="0"/>
          <wp:positionH relativeFrom="margin">
            <wp:posOffset>5499100</wp:posOffset>
          </wp:positionH>
          <wp:positionV relativeFrom="page">
            <wp:posOffset>228600</wp:posOffset>
          </wp:positionV>
          <wp:extent cx="1225550" cy="596265"/>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5058" b="15332"/>
                  <a:stretch/>
                </pic:blipFill>
                <pic:spPr bwMode="auto">
                  <a:xfrm>
                    <a:off x="0" y="0"/>
                    <a:ext cx="1225550" cy="596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07F2F42" wp14:editId="33F8998D">
          <wp:simplePos x="0" y="0"/>
          <wp:positionH relativeFrom="margin">
            <wp:posOffset>3511550</wp:posOffset>
          </wp:positionH>
          <wp:positionV relativeFrom="margin">
            <wp:posOffset>-368935</wp:posOffset>
          </wp:positionV>
          <wp:extent cx="1979930" cy="638175"/>
          <wp:effectExtent l="0" t="0" r="0" b="0"/>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979930" cy="6381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50CC1"/>
    <w:multiLevelType w:val="hybridMultilevel"/>
    <w:tmpl w:val="E800DC5E"/>
    <w:lvl w:ilvl="0" w:tplc="B142C962">
      <w:start w:val="1"/>
      <w:numFmt w:val="lowerLetter"/>
      <w:lvlText w:val="%1."/>
      <w:lvlJc w:val="left"/>
      <w:pPr>
        <w:ind w:left="595" w:hanging="366"/>
      </w:pPr>
      <w:rPr>
        <w:rFonts w:hint="default"/>
        <w:spacing w:val="-1"/>
        <w:w w:val="94"/>
        <w:lang w:val="en-GB" w:eastAsia="en-US" w:bidi="ar-SA"/>
      </w:rPr>
    </w:lvl>
    <w:lvl w:ilvl="1" w:tplc="478C2816">
      <w:numFmt w:val="bullet"/>
      <w:lvlText w:val=""/>
      <w:lvlJc w:val="left"/>
      <w:pPr>
        <w:ind w:left="946" w:hanging="367"/>
      </w:pPr>
      <w:rPr>
        <w:rFonts w:ascii="Symbol" w:eastAsia="Symbol" w:hAnsi="Symbol" w:cs="Symbol" w:hint="default"/>
        <w:b w:val="0"/>
        <w:bCs w:val="0"/>
        <w:i w:val="0"/>
        <w:iCs w:val="0"/>
        <w:w w:val="100"/>
        <w:sz w:val="24"/>
        <w:szCs w:val="24"/>
        <w:lang w:val="en-GB" w:eastAsia="en-US" w:bidi="ar-SA"/>
      </w:rPr>
    </w:lvl>
    <w:lvl w:ilvl="2" w:tplc="44EC8A6A">
      <w:numFmt w:val="bullet"/>
      <w:lvlText w:val="•"/>
      <w:lvlJc w:val="left"/>
      <w:pPr>
        <w:ind w:left="1887" w:hanging="367"/>
      </w:pPr>
      <w:rPr>
        <w:rFonts w:hint="default"/>
        <w:lang w:val="en-GB" w:eastAsia="en-US" w:bidi="ar-SA"/>
      </w:rPr>
    </w:lvl>
    <w:lvl w:ilvl="3" w:tplc="86F844E4">
      <w:numFmt w:val="bullet"/>
      <w:lvlText w:val="•"/>
      <w:lvlJc w:val="left"/>
      <w:pPr>
        <w:ind w:left="2834" w:hanging="367"/>
      </w:pPr>
      <w:rPr>
        <w:rFonts w:hint="default"/>
        <w:lang w:val="en-GB" w:eastAsia="en-US" w:bidi="ar-SA"/>
      </w:rPr>
    </w:lvl>
    <w:lvl w:ilvl="4" w:tplc="5860D632">
      <w:numFmt w:val="bullet"/>
      <w:lvlText w:val="•"/>
      <w:lvlJc w:val="left"/>
      <w:pPr>
        <w:ind w:left="3782" w:hanging="367"/>
      </w:pPr>
      <w:rPr>
        <w:rFonts w:hint="default"/>
        <w:lang w:val="en-GB" w:eastAsia="en-US" w:bidi="ar-SA"/>
      </w:rPr>
    </w:lvl>
    <w:lvl w:ilvl="5" w:tplc="F1D8A204">
      <w:numFmt w:val="bullet"/>
      <w:lvlText w:val="•"/>
      <w:lvlJc w:val="left"/>
      <w:pPr>
        <w:ind w:left="4729" w:hanging="367"/>
      </w:pPr>
      <w:rPr>
        <w:rFonts w:hint="default"/>
        <w:lang w:val="en-GB" w:eastAsia="en-US" w:bidi="ar-SA"/>
      </w:rPr>
    </w:lvl>
    <w:lvl w:ilvl="6" w:tplc="FD8A4AA6">
      <w:numFmt w:val="bullet"/>
      <w:lvlText w:val="•"/>
      <w:lvlJc w:val="left"/>
      <w:pPr>
        <w:ind w:left="5676" w:hanging="367"/>
      </w:pPr>
      <w:rPr>
        <w:rFonts w:hint="default"/>
        <w:lang w:val="en-GB" w:eastAsia="en-US" w:bidi="ar-SA"/>
      </w:rPr>
    </w:lvl>
    <w:lvl w:ilvl="7" w:tplc="38FEE216">
      <w:numFmt w:val="bullet"/>
      <w:lvlText w:val="•"/>
      <w:lvlJc w:val="left"/>
      <w:pPr>
        <w:ind w:left="6624" w:hanging="367"/>
      </w:pPr>
      <w:rPr>
        <w:rFonts w:hint="default"/>
        <w:lang w:val="en-GB" w:eastAsia="en-US" w:bidi="ar-SA"/>
      </w:rPr>
    </w:lvl>
    <w:lvl w:ilvl="8" w:tplc="FEC466AC">
      <w:numFmt w:val="bullet"/>
      <w:lvlText w:val="•"/>
      <w:lvlJc w:val="left"/>
      <w:pPr>
        <w:ind w:left="7571" w:hanging="367"/>
      </w:pPr>
      <w:rPr>
        <w:rFonts w:hint="default"/>
        <w:lang w:val="en-GB" w:eastAsia="en-US" w:bidi="ar-SA"/>
      </w:rPr>
    </w:lvl>
  </w:abstractNum>
  <w:abstractNum w:abstractNumId="1" w15:restartNumberingAfterBreak="0">
    <w:nsid w:val="2BCF6864"/>
    <w:multiLevelType w:val="hybridMultilevel"/>
    <w:tmpl w:val="22A4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7076EE"/>
    <w:multiLevelType w:val="hybridMultilevel"/>
    <w:tmpl w:val="BFE4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4C59ED"/>
    <w:multiLevelType w:val="hybridMultilevel"/>
    <w:tmpl w:val="351A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8352945">
    <w:abstractNumId w:val="0"/>
  </w:num>
  <w:num w:numId="2" w16cid:durableId="1030498775">
    <w:abstractNumId w:val="2"/>
  </w:num>
  <w:num w:numId="3" w16cid:durableId="1695181661">
    <w:abstractNumId w:val="1"/>
  </w:num>
  <w:num w:numId="4" w16cid:durableId="197280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205"/>
    <w:rsid w:val="000150C1"/>
    <w:rsid w:val="00071C54"/>
    <w:rsid w:val="000A3780"/>
    <w:rsid w:val="000A5D18"/>
    <w:rsid w:val="000B14DD"/>
    <w:rsid w:val="000B44B5"/>
    <w:rsid w:val="000F4BC8"/>
    <w:rsid w:val="00143360"/>
    <w:rsid w:val="00144BAC"/>
    <w:rsid w:val="00202AEC"/>
    <w:rsid w:val="00211021"/>
    <w:rsid w:val="00212D91"/>
    <w:rsid w:val="00234C53"/>
    <w:rsid w:val="002565A8"/>
    <w:rsid w:val="00261730"/>
    <w:rsid w:val="00266145"/>
    <w:rsid w:val="002A06EE"/>
    <w:rsid w:val="002A5FE8"/>
    <w:rsid w:val="003376F4"/>
    <w:rsid w:val="00386425"/>
    <w:rsid w:val="00393BDC"/>
    <w:rsid w:val="003E604E"/>
    <w:rsid w:val="00406DAC"/>
    <w:rsid w:val="004229E1"/>
    <w:rsid w:val="00463702"/>
    <w:rsid w:val="004735CB"/>
    <w:rsid w:val="0047491C"/>
    <w:rsid w:val="004753C3"/>
    <w:rsid w:val="00477070"/>
    <w:rsid w:val="00497205"/>
    <w:rsid w:val="004C7635"/>
    <w:rsid w:val="004D5488"/>
    <w:rsid w:val="00507389"/>
    <w:rsid w:val="00533A4D"/>
    <w:rsid w:val="005369E4"/>
    <w:rsid w:val="00545051"/>
    <w:rsid w:val="005461FF"/>
    <w:rsid w:val="0054636E"/>
    <w:rsid w:val="00593285"/>
    <w:rsid w:val="005A0B0E"/>
    <w:rsid w:val="005B69CA"/>
    <w:rsid w:val="00610C23"/>
    <w:rsid w:val="006263EE"/>
    <w:rsid w:val="00661DBE"/>
    <w:rsid w:val="006A3F83"/>
    <w:rsid w:val="006A50B9"/>
    <w:rsid w:val="006B48F2"/>
    <w:rsid w:val="006C1345"/>
    <w:rsid w:val="00803F00"/>
    <w:rsid w:val="008A2ED1"/>
    <w:rsid w:val="008D3A75"/>
    <w:rsid w:val="008E7A1E"/>
    <w:rsid w:val="008F3727"/>
    <w:rsid w:val="00962D12"/>
    <w:rsid w:val="00976480"/>
    <w:rsid w:val="009B2BBC"/>
    <w:rsid w:val="009C7F0E"/>
    <w:rsid w:val="009D0603"/>
    <w:rsid w:val="00A17AD8"/>
    <w:rsid w:val="00A660C6"/>
    <w:rsid w:val="00A66AB8"/>
    <w:rsid w:val="00A92C04"/>
    <w:rsid w:val="00A95013"/>
    <w:rsid w:val="00AB4AA1"/>
    <w:rsid w:val="00AD3684"/>
    <w:rsid w:val="00AD7212"/>
    <w:rsid w:val="00AD7F25"/>
    <w:rsid w:val="00B07815"/>
    <w:rsid w:val="00B218E7"/>
    <w:rsid w:val="00B463B9"/>
    <w:rsid w:val="00B63482"/>
    <w:rsid w:val="00B935A7"/>
    <w:rsid w:val="00BE5762"/>
    <w:rsid w:val="00C17AF1"/>
    <w:rsid w:val="00C45BDB"/>
    <w:rsid w:val="00C66327"/>
    <w:rsid w:val="00C9059D"/>
    <w:rsid w:val="00CA4514"/>
    <w:rsid w:val="00CC0DF3"/>
    <w:rsid w:val="00D112F3"/>
    <w:rsid w:val="00D46308"/>
    <w:rsid w:val="00DA6524"/>
    <w:rsid w:val="00DB35C3"/>
    <w:rsid w:val="00DE15F2"/>
    <w:rsid w:val="00DF703C"/>
    <w:rsid w:val="00E25E76"/>
    <w:rsid w:val="00E76289"/>
    <w:rsid w:val="00F05BDA"/>
    <w:rsid w:val="00F05F94"/>
    <w:rsid w:val="00F07309"/>
    <w:rsid w:val="00F43646"/>
    <w:rsid w:val="00FA3522"/>
    <w:rsid w:val="00FF5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99C4664"/>
  <w15:chartTrackingRefBased/>
  <w15:docId w15:val="{982ED584-8A2B-4916-A1E7-E4D32A93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D112F3"/>
    <w:pPr>
      <w:widowControl w:val="0"/>
      <w:autoSpaceDE w:val="0"/>
      <w:autoSpaceDN w:val="0"/>
      <w:spacing w:before="230" w:after="0" w:line="240" w:lineRule="auto"/>
      <w:ind w:left="590" w:hanging="362"/>
      <w:outlineLvl w:val="1"/>
    </w:pPr>
    <w:rPr>
      <w:rFonts w:ascii="Arial" w:eastAsia="Arial" w:hAnsi="Arial" w:cs="Arial"/>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6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112F3"/>
    <w:rPr>
      <w:rFonts w:ascii="Arial" w:eastAsia="Arial" w:hAnsi="Arial" w:cs="Arial"/>
      <w:b/>
      <w:bCs/>
      <w:i/>
      <w:iCs/>
      <w:sz w:val="26"/>
      <w:szCs w:val="26"/>
    </w:rPr>
  </w:style>
  <w:style w:type="paragraph" w:styleId="BodyText">
    <w:name w:val="Body Text"/>
    <w:basedOn w:val="Normal"/>
    <w:link w:val="BodyTextChar"/>
    <w:uiPriority w:val="1"/>
    <w:qFormat/>
    <w:rsid w:val="00D112F3"/>
    <w:pPr>
      <w:widowControl w:val="0"/>
      <w:autoSpaceDE w:val="0"/>
      <w:autoSpaceDN w:val="0"/>
      <w:spacing w:after="0" w:line="240" w:lineRule="auto"/>
    </w:pPr>
    <w:rPr>
      <w:rFonts w:ascii="Arial" w:eastAsia="Arial" w:hAnsi="Arial" w:cs="Arial"/>
      <w:sz w:val="26"/>
      <w:szCs w:val="26"/>
    </w:rPr>
  </w:style>
  <w:style w:type="character" w:customStyle="1" w:styleId="BodyTextChar">
    <w:name w:val="Body Text Char"/>
    <w:basedOn w:val="DefaultParagraphFont"/>
    <w:link w:val="BodyText"/>
    <w:uiPriority w:val="1"/>
    <w:rsid w:val="00D112F3"/>
    <w:rPr>
      <w:rFonts w:ascii="Arial" w:eastAsia="Arial" w:hAnsi="Arial" w:cs="Arial"/>
      <w:sz w:val="26"/>
      <w:szCs w:val="26"/>
    </w:rPr>
  </w:style>
  <w:style w:type="character" w:styleId="Hyperlink">
    <w:name w:val="Hyperlink"/>
    <w:basedOn w:val="DefaultParagraphFont"/>
    <w:uiPriority w:val="99"/>
    <w:unhideWhenUsed/>
    <w:rsid w:val="00962D12"/>
    <w:rPr>
      <w:color w:val="0563C1" w:themeColor="hyperlink"/>
      <w:u w:val="single"/>
    </w:rPr>
  </w:style>
  <w:style w:type="character" w:styleId="UnresolvedMention">
    <w:name w:val="Unresolved Mention"/>
    <w:basedOn w:val="DefaultParagraphFont"/>
    <w:uiPriority w:val="99"/>
    <w:semiHidden/>
    <w:unhideWhenUsed/>
    <w:rsid w:val="00962D12"/>
    <w:rPr>
      <w:color w:val="605E5C"/>
      <w:shd w:val="clear" w:color="auto" w:fill="E1DFDD"/>
    </w:rPr>
  </w:style>
  <w:style w:type="character" w:styleId="FollowedHyperlink">
    <w:name w:val="FollowedHyperlink"/>
    <w:basedOn w:val="DefaultParagraphFont"/>
    <w:uiPriority w:val="99"/>
    <w:semiHidden/>
    <w:unhideWhenUsed/>
    <w:rsid w:val="003376F4"/>
    <w:rPr>
      <w:color w:val="954F72" w:themeColor="followedHyperlink"/>
      <w:u w:val="single"/>
    </w:rPr>
  </w:style>
  <w:style w:type="paragraph" w:styleId="Header">
    <w:name w:val="header"/>
    <w:basedOn w:val="Normal"/>
    <w:link w:val="HeaderChar"/>
    <w:uiPriority w:val="99"/>
    <w:unhideWhenUsed/>
    <w:rsid w:val="00B935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35A7"/>
  </w:style>
  <w:style w:type="paragraph" w:styleId="Footer">
    <w:name w:val="footer"/>
    <w:basedOn w:val="Normal"/>
    <w:link w:val="FooterChar"/>
    <w:uiPriority w:val="99"/>
    <w:unhideWhenUsed/>
    <w:rsid w:val="00B935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5A7"/>
  </w:style>
  <w:style w:type="table" w:customStyle="1" w:styleId="TableGrid1">
    <w:name w:val="Table Grid1"/>
    <w:basedOn w:val="TableNormal"/>
    <w:next w:val="TableGrid"/>
    <w:uiPriority w:val="39"/>
    <w:rsid w:val="00143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4B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ulife.com/employee-benefi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1042</Words>
  <Characters>5223</Characters>
  <Application>Microsoft Office Word</Application>
  <DocSecurity>0</DocSecurity>
  <Lines>200</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Millson</dc:creator>
  <cp:keywords/>
  <dc:description/>
  <cp:lastModifiedBy>Charlie Pascoe</cp:lastModifiedBy>
  <cp:revision>6</cp:revision>
  <cp:lastPrinted>2024-04-12T15:54:00Z</cp:lastPrinted>
  <dcterms:created xsi:type="dcterms:W3CDTF">2025-10-21T10:12:00Z</dcterms:created>
  <dcterms:modified xsi:type="dcterms:W3CDTF">2025-10-21T10:47:00Z</dcterms:modified>
</cp:coreProperties>
</file>